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2696A919" w:rsidR="00D21C8C" w:rsidRPr="001D78F5" w:rsidRDefault="00D21C8C" w:rsidP="00D21C8C">
      <w:pPr>
        <w:pStyle w:val="CRCoverPage"/>
        <w:tabs>
          <w:tab w:val="left" w:pos="1980"/>
        </w:tabs>
        <w:spacing w:after="0"/>
        <w:jc w:val="both"/>
        <w:rPr>
          <w:rFonts w:ascii="Times New Roman" w:eastAsiaTheme="minorHAnsi" w:hAnsi="Times New Roman" w:cstheme="minorBidi"/>
          <w:b/>
          <w:bCs/>
          <w:sz w:val="24"/>
          <w:szCs w:val="28"/>
          <w:lang w:val="sv-SE"/>
        </w:rPr>
      </w:pPr>
      <w:r w:rsidRPr="001D78F5">
        <w:rPr>
          <w:rFonts w:ascii="Times New Roman" w:eastAsiaTheme="minorHAnsi" w:hAnsi="Times New Roman"/>
          <w:b/>
          <w:bCs/>
          <w:sz w:val="24"/>
          <w:szCs w:val="28"/>
          <w:lang w:val="sv-SE"/>
        </w:rPr>
        <w:t>3GPP TSG RAN WG1 #1</w:t>
      </w:r>
      <w:r w:rsidR="006E6ACA" w:rsidRPr="001D78F5">
        <w:rPr>
          <w:rFonts w:ascii="Times New Roman" w:eastAsiaTheme="minorHAnsi" w:hAnsi="Times New Roman"/>
          <w:b/>
          <w:bCs/>
          <w:sz w:val="24"/>
          <w:szCs w:val="28"/>
          <w:lang w:val="sv-SE"/>
        </w:rPr>
        <w:t>1</w:t>
      </w:r>
      <w:r w:rsidR="001D7962" w:rsidRPr="001D78F5">
        <w:rPr>
          <w:rFonts w:ascii="Times New Roman" w:eastAsiaTheme="minorHAnsi" w:hAnsi="Times New Roman"/>
          <w:b/>
          <w:bCs/>
          <w:sz w:val="24"/>
          <w:szCs w:val="28"/>
          <w:lang w:val="sv-SE"/>
        </w:rPr>
        <w:t>7</w:t>
      </w:r>
      <w:r w:rsidRPr="001D78F5">
        <w:rPr>
          <w:rFonts w:ascii="Times New Roman" w:eastAsiaTheme="minorHAnsi" w:hAnsi="Times New Roman" w:cstheme="minorBidi"/>
          <w:b/>
          <w:bCs/>
          <w:sz w:val="24"/>
          <w:szCs w:val="28"/>
          <w:lang w:val="sv-SE"/>
        </w:rPr>
        <w:t xml:space="preserve">                         </w:t>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t xml:space="preserve">   </w:t>
      </w:r>
      <w:r w:rsidR="0061332A" w:rsidRPr="001D78F5">
        <w:rPr>
          <w:rFonts w:ascii="Times New Roman" w:eastAsiaTheme="minorHAnsi" w:hAnsi="Times New Roman" w:cstheme="minorBidi"/>
          <w:b/>
          <w:bCs/>
          <w:sz w:val="24"/>
          <w:szCs w:val="28"/>
          <w:lang w:val="sv-SE"/>
        </w:rPr>
        <w:tab/>
      </w:r>
      <w:r w:rsidR="004F249B" w:rsidRPr="001D78F5">
        <w:rPr>
          <w:rFonts w:ascii="Times New Roman" w:eastAsiaTheme="minorHAnsi" w:hAnsi="Times New Roman" w:cstheme="minorBidi"/>
          <w:b/>
          <w:bCs/>
          <w:sz w:val="24"/>
          <w:szCs w:val="28"/>
          <w:lang w:val="sv-SE"/>
        </w:rPr>
        <w:tab/>
      </w:r>
      <w:r w:rsidR="001E09EE" w:rsidRPr="001D78F5">
        <w:rPr>
          <w:rFonts w:ascii="Times New Roman" w:eastAsiaTheme="minorHAnsi" w:hAnsi="Times New Roman" w:cstheme="minorBidi"/>
          <w:b/>
          <w:bCs/>
          <w:sz w:val="24"/>
          <w:szCs w:val="28"/>
          <w:lang w:val="sv-SE"/>
        </w:rPr>
        <w:t>R1-</w:t>
      </w:r>
      <w:r w:rsidR="00793E7E" w:rsidRPr="001D78F5">
        <w:rPr>
          <w:rFonts w:ascii="Times New Roman" w:eastAsiaTheme="minorHAnsi" w:hAnsi="Times New Roman" w:cstheme="minorBidi"/>
          <w:b/>
          <w:bCs/>
          <w:sz w:val="24"/>
          <w:szCs w:val="28"/>
          <w:lang w:val="sv-SE"/>
        </w:rPr>
        <w:t>240</w:t>
      </w:r>
      <w:r w:rsidR="00EC15E6" w:rsidRPr="001D78F5">
        <w:rPr>
          <w:rFonts w:ascii="Times New Roman" w:eastAsiaTheme="minorHAnsi" w:hAnsi="Times New Roman" w:cstheme="minorBidi"/>
          <w:b/>
          <w:bCs/>
          <w:sz w:val="24"/>
          <w:szCs w:val="28"/>
          <w:lang w:val="sv-SE"/>
        </w:rPr>
        <w:t>4</w:t>
      </w:r>
      <w:r w:rsidR="00EC15E6">
        <w:rPr>
          <w:rFonts w:ascii="Times New Roman" w:eastAsiaTheme="minorHAnsi" w:hAnsi="Times New Roman" w:cstheme="minorBidi"/>
          <w:b/>
          <w:bCs/>
          <w:sz w:val="24"/>
          <w:szCs w:val="28"/>
          <w:lang w:val="sv-SE"/>
        </w:rPr>
        <w:t>519</w:t>
      </w:r>
    </w:p>
    <w:p w14:paraId="421A1909" w14:textId="52091996" w:rsidR="003346F0" w:rsidRDefault="009076F5"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Fukuoka City</w:t>
      </w:r>
      <w:r w:rsidR="00296F9C"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Fukuoka</w:t>
      </w:r>
      <w:r w:rsidR="00296F9C" w:rsidRPr="00296F9C">
        <w:rPr>
          <w:rFonts w:ascii="Times New Roman" w:eastAsiaTheme="minorHAnsi" w:hAnsi="Times New Roman"/>
          <w:b/>
          <w:bCs/>
          <w:sz w:val="24"/>
          <w:szCs w:val="28"/>
          <w:lang w:val="en-US"/>
        </w:rPr>
        <w:t>,</w:t>
      </w:r>
      <w:r w:rsidR="00840F3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Japan</w:t>
      </w:r>
      <w:r w:rsidR="00840F3C">
        <w:rPr>
          <w:rFonts w:ascii="Times New Roman" w:eastAsiaTheme="minorHAnsi" w:hAnsi="Times New Roman"/>
          <w:b/>
          <w:bCs/>
          <w:sz w:val="24"/>
          <w:szCs w:val="28"/>
          <w:lang w:val="en-US"/>
        </w:rPr>
        <w:t>,</w:t>
      </w:r>
      <w:r w:rsidR="00296F9C"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May</w:t>
      </w:r>
      <w:r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20</w:t>
      </w:r>
      <w:r w:rsidRPr="00885CA2">
        <w:rPr>
          <w:rFonts w:ascii="Times New Roman" w:eastAsiaTheme="minorHAnsi" w:hAnsi="Times New Roman"/>
          <w:b/>
          <w:bCs/>
          <w:sz w:val="24"/>
          <w:szCs w:val="28"/>
          <w:vertAlign w:val="superscript"/>
          <w:lang w:val="en-US"/>
        </w:rPr>
        <w:t>th</w:t>
      </w:r>
      <w:r w:rsidRPr="00296F9C">
        <w:rPr>
          <w:rFonts w:ascii="Times New Roman" w:eastAsiaTheme="minorHAnsi" w:hAnsi="Times New Roman"/>
          <w:b/>
          <w:bCs/>
          <w:sz w:val="24"/>
          <w:szCs w:val="28"/>
          <w:lang w:val="en-US"/>
        </w:rPr>
        <w:t xml:space="preserve"> </w:t>
      </w:r>
      <w:r w:rsidR="00296F9C" w:rsidRPr="00296F9C">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24</w:t>
      </w:r>
      <w:r w:rsidRPr="00885CA2">
        <w:rPr>
          <w:rFonts w:ascii="Times New Roman" w:eastAsiaTheme="minorHAnsi" w:hAnsi="Times New Roman"/>
          <w:b/>
          <w:bCs/>
          <w:sz w:val="24"/>
          <w:szCs w:val="28"/>
          <w:vertAlign w:val="superscript"/>
          <w:lang w:val="en-US"/>
        </w:rPr>
        <w:t>th</w:t>
      </w:r>
      <w:r w:rsidR="00296F9C" w:rsidRPr="00296F9C">
        <w:rPr>
          <w:rFonts w:ascii="Times New Roman" w:eastAsiaTheme="minorHAnsi" w:hAnsi="Times New Roman"/>
          <w:b/>
          <w:bCs/>
          <w:sz w:val="24"/>
          <w:szCs w:val="28"/>
          <w:lang w:val="en-US"/>
        </w:rPr>
        <w: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AA7D423"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9.4.2.2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8C0B009"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A2AD4">
        <w:rPr>
          <w:rFonts w:ascii="Times New Roman" w:hAnsi="Times New Roman" w:cs="Times New Roman"/>
          <w:b/>
          <w:bCs/>
        </w:rPr>
        <w:t>Frame structure and timing aspects of Ambient IoT</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74B9EC12" w14:textId="36B2F374" w:rsidR="008A2AD4"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sidR="00A5252F">
        <w:rPr>
          <w:rFonts w:ascii="Times New Roman" w:hAnsi="Times New Roman" w:cs="Times New Roman"/>
          <w:sz w:val="20"/>
          <w:szCs w:val="20"/>
          <w:lang w:val="en-GB"/>
        </w:rPr>
        <w:t xml:space="preserve">WG-level </w:t>
      </w:r>
      <w:r w:rsidR="008A2AD4">
        <w:rPr>
          <w:rFonts w:ascii="Times New Roman" w:hAnsi="Times New Roman" w:cs="Times New Roman"/>
          <w:sz w:val="20"/>
          <w:szCs w:val="20"/>
          <w:lang w:val="en-GB"/>
        </w:rPr>
        <w:t>S</w:t>
      </w:r>
      <w:r w:rsidRPr="0034330B">
        <w:rPr>
          <w:rFonts w:ascii="Times New Roman" w:hAnsi="Times New Roman" w:cs="Times New Roman"/>
          <w:sz w:val="20"/>
          <w:szCs w:val="20"/>
          <w:lang w:val="en-GB"/>
        </w:rPr>
        <w:t xml:space="preserve">I on </w:t>
      </w:r>
      <w:r w:rsidR="008A2AD4">
        <w:rPr>
          <w:rFonts w:ascii="Times New Roman" w:hAnsi="Times New Roman" w:cs="Times New Roman"/>
          <w:sz w:val="20"/>
          <w:szCs w:val="20"/>
          <w:lang w:val="en-GB"/>
        </w:rPr>
        <w:t>solutions for Ambient IoT in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8A2AD4">
        <w:rPr>
          <w:rFonts w:ascii="Times New Roman" w:hAnsi="Times New Roman" w:cs="Times New Roman"/>
          <w:sz w:val="20"/>
          <w:szCs w:val="20"/>
          <w:lang w:val="en-GB"/>
        </w:rPr>
        <w:t xml:space="preserve">Ambient IoT </w:t>
      </w:r>
      <w:r w:rsidR="005861D0">
        <w:rPr>
          <w:rFonts w:ascii="Times New Roman" w:hAnsi="Times New Roman" w:cs="Times New Roman"/>
          <w:sz w:val="20"/>
          <w:szCs w:val="20"/>
          <w:lang w:val="en-GB"/>
        </w:rPr>
        <w:t xml:space="preserve">(AIoT) </w:t>
      </w:r>
      <w:r w:rsidR="008A2AD4">
        <w:rPr>
          <w:rFonts w:ascii="Times New Roman" w:hAnsi="Times New Roman" w:cs="Times New Roman"/>
          <w:sz w:val="20"/>
          <w:szCs w:val="20"/>
          <w:lang w:val="en-GB"/>
        </w:rPr>
        <w:t>is a new 3GPP IoT technology which relies on ultra-low complexity devices with ultra-low power consumption for the very-low end IoT applications</w:t>
      </w:r>
      <w:r w:rsidR="00A5252F">
        <w:rPr>
          <w:rFonts w:ascii="Times New Roman" w:hAnsi="Times New Roman" w:cs="Times New Roman"/>
          <w:sz w:val="20"/>
          <w:szCs w:val="20"/>
          <w:lang w:val="en-GB"/>
        </w:rPr>
        <w:t xml:space="preserve"> [1]</w:t>
      </w:r>
      <w:r w:rsidR="008A2AD4">
        <w:rPr>
          <w:rFonts w:ascii="Times New Roman" w:hAnsi="Times New Roman" w:cs="Times New Roman"/>
          <w:sz w:val="20"/>
          <w:szCs w:val="20"/>
          <w:lang w:val="en-GB"/>
        </w:rPr>
        <w:t>.</w:t>
      </w:r>
      <w:r w:rsidR="00A5252F">
        <w:rPr>
          <w:rFonts w:ascii="Times New Roman" w:hAnsi="Times New Roman" w:cs="Times New Roman"/>
          <w:sz w:val="20"/>
          <w:szCs w:val="20"/>
          <w:lang w:val="en-GB"/>
        </w:rPr>
        <w:t xml:space="preserve"> The overall objective is to study a harmonized air interface design with minimized differences to enable two types of devices, with peak power consumption of about 1 </w:t>
      </w:r>
      <w:r w:rsidR="00A5252F">
        <w:rPr>
          <w:rFonts w:ascii="Symbol" w:hAnsi="Symbol" w:cs="Times New Roman"/>
          <w:sz w:val="20"/>
          <w:szCs w:val="20"/>
          <w:lang w:val="en-GB"/>
        </w:rPr>
        <w:t>m</w:t>
      </w:r>
      <w:r w:rsidR="00A5252F">
        <w:rPr>
          <w:rFonts w:ascii="Times New Roman" w:hAnsi="Times New Roman" w:cs="Times New Roman"/>
          <w:sz w:val="20"/>
          <w:szCs w:val="20"/>
          <w:lang w:val="en-GB"/>
        </w:rPr>
        <w:t xml:space="preserve">W and below a few hundred </w:t>
      </w:r>
      <w:r w:rsidR="00A5252F">
        <w:rPr>
          <w:rFonts w:ascii="Symbol" w:hAnsi="Symbol" w:cs="Times New Roman"/>
          <w:sz w:val="20"/>
          <w:szCs w:val="20"/>
          <w:lang w:val="en-GB"/>
        </w:rPr>
        <w:t>m</w:t>
      </w:r>
      <w:r w:rsidR="00A5252F">
        <w:rPr>
          <w:rFonts w:ascii="Times New Roman" w:hAnsi="Times New Roman" w:cs="Times New Roman"/>
          <w:sz w:val="20"/>
          <w:szCs w:val="20"/>
          <w:lang w:val="en-GB"/>
        </w:rPr>
        <w:t>W, respectively. Other assumptions on deployment scenarios, spectrum</w:t>
      </w:r>
      <w:r w:rsidR="00977480">
        <w:rPr>
          <w:rFonts w:ascii="Times New Roman" w:hAnsi="Times New Roman" w:cs="Times New Roman"/>
          <w:sz w:val="20"/>
          <w:szCs w:val="20"/>
          <w:lang w:val="en-GB"/>
        </w:rPr>
        <w:t xml:space="preserve"> and traffic types are listed in [1].</w:t>
      </w:r>
    </w:p>
    <w:p w14:paraId="3FE026AA" w14:textId="3D7F1AB1" w:rsidR="00553B3A" w:rsidRDefault="001843B4" w:rsidP="00D51AEA">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One objective of the SI is to study necessary and feasible solutions for Ambient IoT, including decisions on which functions and procedures are needed. </w:t>
      </w:r>
      <w:r w:rsidR="00553B3A">
        <w:rPr>
          <w:rFonts w:ascii="Times New Roman" w:hAnsi="Times New Roman" w:cs="Times New Roman"/>
          <w:sz w:val="20"/>
          <w:szCs w:val="20"/>
          <w:lang w:val="en-GB"/>
        </w:rPr>
        <w:t>In the RAN1#116</w:t>
      </w:r>
      <w:r w:rsidR="00EF613B">
        <w:rPr>
          <w:rFonts w:ascii="Times New Roman" w:hAnsi="Times New Roman" w:cs="Times New Roman"/>
          <w:sz w:val="20"/>
          <w:szCs w:val="20"/>
          <w:lang w:val="en-GB"/>
        </w:rPr>
        <w:t>bis</w:t>
      </w:r>
      <w:r w:rsidR="00553B3A">
        <w:rPr>
          <w:rFonts w:ascii="Times New Roman" w:hAnsi="Times New Roman" w:cs="Times New Roman"/>
          <w:sz w:val="20"/>
          <w:szCs w:val="20"/>
          <w:lang w:val="en-GB"/>
        </w:rPr>
        <w:t xml:space="preserve"> meeting, </w:t>
      </w:r>
      <w:r w:rsidR="00CB660E">
        <w:rPr>
          <w:rFonts w:ascii="Times New Roman" w:hAnsi="Times New Roman" w:cs="Times New Roman"/>
          <w:sz w:val="20"/>
          <w:szCs w:val="20"/>
          <w:lang w:val="en-GB"/>
        </w:rPr>
        <w:t xml:space="preserve">frame structure and timing aspects of AIoT were discussed and the </w:t>
      </w:r>
      <w:r w:rsidR="00553B3A">
        <w:rPr>
          <w:rFonts w:ascii="Times New Roman" w:hAnsi="Times New Roman" w:cs="Times New Roman"/>
          <w:sz w:val="20"/>
          <w:szCs w:val="20"/>
          <w:lang w:val="en-GB"/>
        </w:rPr>
        <w:t xml:space="preserve">agreements </w:t>
      </w:r>
      <w:r w:rsidR="00CB660E">
        <w:rPr>
          <w:rFonts w:ascii="Times New Roman" w:hAnsi="Times New Roman" w:cs="Times New Roman"/>
          <w:sz w:val="20"/>
          <w:szCs w:val="20"/>
          <w:lang w:val="en-GB"/>
        </w:rPr>
        <w:t>are</w:t>
      </w:r>
      <w:r w:rsidR="00553B3A">
        <w:rPr>
          <w:rFonts w:ascii="Times New Roman" w:hAnsi="Times New Roman" w:cs="Times New Roman"/>
          <w:sz w:val="20"/>
          <w:szCs w:val="20"/>
          <w:lang w:val="en-GB"/>
        </w:rPr>
        <w:t xml:space="preserve"> captured in the </w:t>
      </w:r>
      <w:r w:rsidR="00CB660E">
        <w:rPr>
          <w:rFonts w:ascii="Times New Roman" w:hAnsi="Times New Roman" w:cs="Times New Roman"/>
          <w:sz w:val="20"/>
          <w:szCs w:val="20"/>
          <w:lang w:val="en-GB"/>
        </w:rPr>
        <w:fldChar w:fldCharType="begin"/>
      </w:r>
      <w:r w:rsidR="00CB660E">
        <w:rPr>
          <w:rFonts w:ascii="Times New Roman" w:hAnsi="Times New Roman" w:cs="Times New Roman"/>
          <w:sz w:val="20"/>
          <w:szCs w:val="20"/>
          <w:lang w:val="en-GB"/>
        </w:rPr>
        <w:instrText xml:space="preserve"> REF _Ref163037405 \h  \* MERGEFORMAT </w:instrText>
      </w:r>
      <w:r w:rsidR="00CB660E">
        <w:rPr>
          <w:rFonts w:ascii="Times New Roman" w:hAnsi="Times New Roman" w:cs="Times New Roman"/>
          <w:sz w:val="20"/>
          <w:szCs w:val="20"/>
          <w:lang w:val="en-GB"/>
        </w:rPr>
      </w:r>
      <w:r w:rsidR="00CB660E">
        <w:rPr>
          <w:rFonts w:ascii="Times New Roman" w:hAnsi="Times New Roman" w:cs="Times New Roman"/>
          <w:sz w:val="20"/>
          <w:szCs w:val="20"/>
          <w:lang w:val="en-GB"/>
        </w:rPr>
        <w:fldChar w:fldCharType="separate"/>
      </w:r>
      <w:r w:rsidR="00CB660E" w:rsidRPr="000E54E2">
        <w:rPr>
          <w:rFonts w:ascii="Times New Roman" w:hAnsi="Times New Roman" w:cs="Times New Roman"/>
          <w:sz w:val="20"/>
          <w:szCs w:val="20"/>
          <w:lang w:val="en-GB"/>
        </w:rPr>
        <w:t>Appendix</w:t>
      </w:r>
      <w:r w:rsidR="00CB660E">
        <w:rPr>
          <w:rFonts w:ascii="Times New Roman" w:hAnsi="Times New Roman" w:cs="Times New Roman"/>
          <w:sz w:val="20"/>
          <w:szCs w:val="20"/>
          <w:lang w:val="en-GB"/>
        </w:rPr>
        <w:fldChar w:fldCharType="end"/>
      </w:r>
      <w:r w:rsidR="00553B3A">
        <w:rPr>
          <w:rFonts w:ascii="Times New Roman" w:hAnsi="Times New Roman" w:cs="Times New Roman"/>
          <w:sz w:val="20"/>
          <w:szCs w:val="20"/>
          <w:lang w:val="en-GB"/>
        </w:rPr>
        <w:t>.</w:t>
      </w:r>
    </w:p>
    <w:p w14:paraId="5F88F7EA" w14:textId="54FE6E73" w:rsidR="001843B4" w:rsidRDefault="001843B4" w:rsidP="00D51AEA">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discusses the following aspects:</w:t>
      </w:r>
    </w:p>
    <w:p w14:paraId="50DC3743" w14:textId="77777777" w:rsidR="001843B4" w:rsidRDefault="001843B4" w:rsidP="001843B4">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Synchronization and timing</w:t>
      </w:r>
    </w:p>
    <w:p w14:paraId="0427B103" w14:textId="77777777" w:rsidR="00195C8E" w:rsidRPr="001843B4" w:rsidRDefault="00195C8E" w:rsidP="00195C8E">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Scheduling</w:t>
      </w:r>
      <w:r w:rsidRPr="001843B4">
        <w:rPr>
          <w:rFonts w:ascii="Times New Roman" w:hAnsi="Times New Roman" w:cs="Times New Roman"/>
          <w:sz w:val="20"/>
          <w:szCs w:val="20"/>
          <w:lang w:val="en-GB"/>
        </w:rPr>
        <w:t xml:space="preserve">  </w:t>
      </w:r>
    </w:p>
    <w:p w14:paraId="6EAF352A" w14:textId="77777777" w:rsidR="001843B4" w:rsidRDefault="001843B4" w:rsidP="001843B4">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Random access</w:t>
      </w:r>
    </w:p>
    <w:p w14:paraId="3B4BA03F" w14:textId="58585E6C" w:rsidR="00E95756" w:rsidRPr="00674C43" w:rsidRDefault="001843B4" w:rsidP="00E95756">
      <w:pPr>
        <w:pStyle w:val="Heading1"/>
      </w:pPr>
      <w:r>
        <w:t>Synchronization and timing</w:t>
      </w:r>
    </w:p>
    <w:p w14:paraId="144BC0B1" w14:textId="69249C0E" w:rsidR="002E33AB" w:rsidRDefault="000C74F0" w:rsidP="002E33AB">
      <w:pPr>
        <w:pStyle w:val="Heading2"/>
      </w:pPr>
      <w:r>
        <w:t>Handling of device unavailability</w:t>
      </w:r>
      <w:r w:rsidR="002E33AB">
        <w:t xml:space="preserve"> </w:t>
      </w:r>
    </w:p>
    <w:p w14:paraId="1BF18334" w14:textId="74FE8216" w:rsidR="00526CB6" w:rsidRDefault="00526CB6" w:rsidP="004C7B3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During RAN1#116 and RAN#103 meetings, the impact of energy harvesting on device availability for transmission</w:t>
      </w:r>
      <w:r w:rsidR="00D8221A">
        <w:rPr>
          <w:rFonts w:ascii="Times New Roman" w:eastAsia="Batang" w:hAnsi="Times New Roman" w:cs="Times New Roman"/>
          <w:sz w:val="20"/>
          <w:szCs w:val="20"/>
          <w:lang w:val="en-GB" w:eastAsia="x-none"/>
        </w:rPr>
        <w:t>/</w:t>
      </w:r>
      <w:r>
        <w:rPr>
          <w:rFonts w:ascii="Times New Roman" w:eastAsia="Batang" w:hAnsi="Times New Roman" w:cs="Times New Roman"/>
          <w:sz w:val="20"/>
          <w:szCs w:val="20"/>
          <w:lang w:val="en-GB" w:eastAsia="x-none"/>
        </w:rPr>
        <w:t xml:space="preserve">reception </w:t>
      </w:r>
      <w:r w:rsidR="00D8221A">
        <w:rPr>
          <w:rFonts w:ascii="Times New Roman" w:eastAsia="Batang" w:hAnsi="Times New Roman" w:cs="Times New Roman"/>
          <w:sz w:val="20"/>
          <w:szCs w:val="20"/>
          <w:lang w:val="en-GB" w:eastAsia="x-none"/>
        </w:rPr>
        <w:t>and</w:t>
      </w:r>
      <w:r>
        <w:rPr>
          <w:rFonts w:ascii="Times New Roman" w:eastAsia="Batang" w:hAnsi="Times New Roman" w:cs="Times New Roman"/>
          <w:sz w:val="20"/>
          <w:szCs w:val="20"/>
          <w:lang w:val="en-GB" w:eastAsia="x-none"/>
        </w:rPr>
        <w:t xml:space="preserve"> synchronization was discussed. In RAN#103, the following proposal was endorsed:</w:t>
      </w:r>
    </w:p>
    <w:tbl>
      <w:tblPr>
        <w:tblStyle w:val="TableGrid"/>
        <w:tblW w:w="0" w:type="auto"/>
        <w:tblLook w:val="04A0" w:firstRow="1" w:lastRow="0" w:firstColumn="1" w:lastColumn="0" w:noHBand="0" w:noVBand="1"/>
      </w:tblPr>
      <w:tblGrid>
        <w:gridCol w:w="9350"/>
      </w:tblGrid>
      <w:tr w:rsidR="00526CB6" w14:paraId="7B64139D" w14:textId="77777777" w:rsidTr="00526CB6">
        <w:tc>
          <w:tcPr>
            <w:tcW w:w="9350" w:type="dxa"/>
          </w:tcPr>
          <w:p w14:paraId="5ADCEBD1" w14:textId="77777777" w:rsidR="00526CB6" w:rsidRPr="000E54E2" w:rsidRDefault="00526CB6" w:rsidP="00526CB6">
            <w:pPr>
              <w:pStyle w:val="xmsonormal"/>
              <w:numPr>
                <w:ilvl w:val="0"/>
                <w:numId w:val="43"/>
              </w:numPr>
              <w:shd w:val="clear" w:color="auto" w:fill="FFFFFF"/>
              <w:spacing w:before="0" w:beforeAutospacing="0" w:after="0" w:afterAutospacing="0"/>
              <w:rPr>
                <w:color w:val="242424"/>
                <w:sz w:val="20"/>
                <w:szCs w:val="20"/>
              </w:rPr>
            </w:pPr>
            <w:r w:rsidRPr="000E54E2">
              <w:rPr>
                <w:color w:val="242424"/>
                <w:sz w:val="20"/>
                <w:szCs w:val="20"/>
              </w:rPr>
              <w:t>Confirm that study of design of energy harvesting signal/waveform is out of SI scope in Rel-19</w:t>
            </w:r>
          </w:p>
          <w:p w14:paraId="684F84C5" w14:textId="77777777" w:rsidR="00526CB6" w:rsidRPr="000E54E2" w:rsidRDefault="00526CB6" w:rsidP="00526CB6">
            <w:pPr>
              <w:pStyle w:val="xmsonormal"/>
              <w:numPr>
                <w:ilvl w:val="0"/>
                <w:numId w:val="43"/>
              </w:numPr>
              <w:shd w:val="clear" w:color="auto" w:fill="FFFFFF"/>
              <w:spacing w:before="0" w:beforeAutospacing="0" w:after="0" w:afterAutospacing="0"/>
              <w:rPr>
                <w:color w:val="242424"/>
                <w:sz w:val="20"/>
                <w:szCs w:val="20"/>
              </w:rPr>
            </w:pPr>
            <w:r w:rsidRPr="000E54E2">
              <w:rPr>
                <w:color w:val="242424"/>
                <w:sz w:val="20"/>
                <w:szCs w:val="20"/>
              </w:rPr>
              <w:t>The potential impact of energy harvesting on device availability for transmission and reception procedures can be considered for the study [RAN2, RAN1]</w:t>
            </w:r>
          </w:p>
          <w:p w14:paraId="4DA55D38" w14:textId="77777777" w:rsidR="00526CB6" w:rsidRPr="000E54E2" w:rsidRDefault="00526CB6" w:rsidP="00526CB6">
            <w:pPr>
              <w:pStyle w:val="xmsonormal"/>
              <w:numPr>
                <w:ilvl w:val="1"/>
                <w:numId w:val="43"/>
              </w:numPr>
              <w:shd w:val="clear" w:color="auto" w:fill="FFFFFF"/>
              <w:spacing w:before="0" w:beforeAutospacing="0" w:after="0" w:afterAutospacing="0"/>
              <w:rPr>
                <w:color w:val="242424"/>
                <w:sz w:val="20"/>
                <w:szCs w:val="20"/>
              </w:rPr>
            </w:pPr>
            <w:r w:rsidRPr="000E54E2">
              <w:rPr>
                <w:color w:val="242424"/>
                <w:sz w:val="20"/>
                <w:szCs w:val="20"/>
              </w:rPr>
              <w:t>Duration of one device’s unavailability due to charging by energy harvesting can be assumed up to several tens of seconds</w:t>
            </w:r>
          </w:p>
          <w:p w14:paraId="5BF61D83" w14:textId="77777777" w:rsidR="00526CB6" w:rsidRPr="000E54E2" w:rsidRDefault="00526CB6" w:rsidP="00526CB6">
            <w:pPr>
              <w:pStyle w:val="xmsonormal"/>
              <w:numPr>
                <w:ilvl w:val="2"/>
                <w:numId w:val="43"/>
              </w:numPr>
              <w:shd w:val="clear" w:color="auto" w:fill="FFFFFF"/>
              <w:spacing w:before="0" w:beforeAutospacing="0" w:after="0" w:afterAutospacing="0"/>
              <w:rPr>
                <w:color w:val="242424"/>
                <w:sz w:val="20"/>
                <w:szCs w:val="20"/>
              </w:rPr>
            </w:pPr>
            <w:r w:rsidRPr="000E54E2">
              <w:rPr>
                <w:color w:val="242424"/>
                <w:sz w:val="20"/>
                <w:szCs w:val="20"/>
              </w:rPr>
              <w:t>Note: this value can be revisited in future RAN plenary meetings, if necessary</w:t>
            </w:r>
          </w:p>
          <w:p w14:paraId="0BD70136" w14:textId="77777777" w:rsidR="00526CB6" w:rsidRPr="000E54E2" w:rsidRDefault="00526CB6" w:rsidP="00526CB6">
            <w:pPr>
              <w:pStyle w:val="xmsonormal"/>
              <w:numPr>
                <w:ilvl w:val="1"/>
                <w:numId w:val="43"/>
              </w:numPr>
              <w:shd w:val="clear" w:color="auto" w:fill="FFFFFF"/>
              <w:spacing w:before="0" w:beforeAutospacing="0" w:after="0" w:afterAutospacing="0"/>
              <w:rPr>
                <w:color w:val="242424"/>
                <w:sz w:val="20"/>
                <w:szCs w:val="20"/>
              </w:rPr>
            </w:pPr>
            <w:r w:rsidRPr="000E54E2">
              <w:rPr>
                <w:color w:val="242424"/>
                <w:sz w:val="20"/>
                <w:szCs w:val="20"/>
              </w:rPr>
              <w:t>TR 38.848 clause 5.6 statement on latency remains the case with respect to a single device, i.e.: “</w:t>
            </w:r>
            <w:r w:rsidRPr="000E54E2">
              <w:rPr>
                <w:i/>
                <w:iCs/>
                <w:color w:val="242424"/>
                <w:sz w:val="20"/>
                <w:szCs w:val="20"/>
                <w:bdr w:val="none" w:sz="0" w:space="0" w:color="auto" w:frame="1"/>
                <w:lang w:val="en-GB"/>
              </w:rPr>
              <w:t>NOTE: The time for charging the Ambient IoT device storage (if present) is not included in the latency defined above. Time for energy harvesting, charging, etc. is regarded as an implementation issue only.</w:t>
            </w:r>
            <w:r w:rsidRPr="000E54E2">
              <w:rPr>
                <w:color w:val="242424"/>
                <w:sz w:val="20"/>
                <w:szCs w:val="20"/>
                <w:bdr w:val="none" w:sz="0" w:space="0" w:color="auto" w:frame="1"/>
                <w:lang w:val="en-GB"/>
              </w:rPr>
              <w:t>”</w:t>
            </w:r>
          </w:p>
          <w:p w14:paraId="357C44B1" w14:textId="1FB4E3C2" w:rsidR="00D8221A" w:rsidRPr="008504A8" w:rsidRDefault="00526CB6" w:rsidP="008504A8">
            <w:pPr>
              <w:pStyle w:val="xmsonormal"/>
              <w:numPr>
                <w:ilvl w:val="0"/>
                <w:numId w:val="43"/>
              </w:numPr>
              <w:shd w:val="clear" w:color="auto" w:fill="FFFFFF"/>
              <w:spacing w:before="0" w:beforeAutospacing="0" w:after="0" w:afterAutospacing="0"/>
              <w:rPr>
                <w:rFonts w:ascii="Calibri" w:hAnsi="Calibri" w:cs="Calibri"/>
                <w:color w:val="242424"/>
                <w:sz w:val="22"/>
                <w:szCs w:val="22"/>
              </w:rPr>
            </w:pPr>
            <w:r w:rsidRPr="000E54E2">
              <w:rPr>
                <w:color w:val="242424"/>
                <w:sz w:val="20"/>
                <w:szCs w:val="20"/>
              </w:rPr>
              <w:t>No SID revision is necessary</w:t>
            </w:r>
          </w:p>
        </w:tc>
      </w:tr>
    </w:tbl>
    <w:p w14:paraId="0E9053C4" w14:textId="05AFD158" w:rsidR="0026093B" w:rsidRDefault="0068661D" w:rsidP="008504A8">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AIoT device </w:t>
      </w:r>
      <w:r w:rsidR="008D44A6">
        <w:rPr>
          <w:rFonts w:ascii="Times New Roman" w:eastAsia="Batang" w:hAnsi="Times New Roman" w:cs="Times New Roman"/>
          <w:sz w:val="20"/>
          <w:szCs w:val="20"/>
          <w:lang w:val="en-GB" w:eastAsia="x-none"/>
        </w:rPr>
        <w:t>is</w:t>
      </w:r>
      <w:r w:rsidR="009A2A65">
        <w:rPr>
          <w:rFonts w:ascii="Times New Roman" w:eastAsia="Batang" w:hAnsi="Times New Roman" w:cs="Times New Roman"/>
          <w:sz w:val="20"/>
          <w:szCs w:val="20"/>
          <w:lang w:val="en-GB" w:eastAsia="x-none"/>
        </w:rPr>
        <w:t xml:space="preserve"> expected to perform energy harvesting</w:t>
      </w:r>
      <w:r w:rsidR="00600BA9">
        <w:rPr>
          <w:rFonts w:ascii="Times New Roman" w:eastAsia="Batang" w:hAnsi="Times New Roman" w:cs="Times New Roman"/>
          <w:sz w:val="20"/>
          <w:szCs w:val="20"/>
          <w:lang w:val="en-GB" w:eastAsia="x-none"/>
        </w:rPr>
        <w:t xml:space="preserve"> and charg</w:t>
      </w:r>
      <w:r w:rsidR="008D44A6">
        <w:rPr>
          <w:rFonts w:ascii="Times New Roman" w:eastAsia="Batang" w:hAnsi="Times New Roman" w:cs="Times New Roman"/>
          <w:sz w:val="20"/>
          <w:szCs w:val="20"/>
          <w:lang w:val="en-GB" w:eastAsia="x-none"/>
        </w:rPr>
        <w:t>ing</w:t>
      </w:r>
      <w:r w:rsidR="00750640">
        <w:rPr>
          <w:rFonts w:ascii="Times New Roman" w:eastAsia="Batang" w:hAnsi="Times New Roman" w:cs="Times New Roman"/>
          <w:sz w:val="20"/>
          <w:szCs w:val="20"/>
          <w:lang w:val="en-GB" w:eastAsia="x-none"/>
        </w:rPr>
        <w:t xml:space="preserve"> </w:t>
      </w:r>
      <w:r w:rsidR="004C3CD9">
        <w:rPr>
          <w:rFonts w:ascii="Times New Roman" w:eastAsia="Batang" w:hAnsi="Times New Roman" w:cs="Times New Roman"/>
          <w:sz w:val="20"/>
          <w:szCs w:val="20"/>
          <w:lang w:val="en-GB" w:eastAsia="x-none"/>
        </w:rPr>
        <w:t xml:space="preserve">for </w:t>
      </w:r>
      <w:r w:rsidR="004831E5">
        <w:rPr>
          <w:rFonts w:ascii="Times New Roman" w:eastAsia="Batang" w:hAnsi="Times New Roman" w:cs="Times New Roman"/>
          <w:sz w:val="20"/>
          <w:szCs w:val="20"/>
          <w:lang w:val="en-GB" w:eastAsia="x-none"/>
        </w:rPr>
        <w:t>some period</w:t>
      </w:r>
      <w:r w:rsidR="00750640">
        <w:rPr>
          <w:rFonts w:ascii="Times New Roman" w:eastAsia="Batang" w:hAnsi="Times New Roman" w:cs="Times New Roman"/>
          <w:sz w:val="20"/>
          <w:szCs w:val="20"/>
          <w:lang w:val="en-GB" w:eastAsia="x-none"/>
        </w:rPr>
        <w:t>.</w:t>
      </w:r>
      <w:r w:rsidR="0002206B">
        <w:rPr>
          <w:rFonts w:ascii="Times New Roman" w:eastAsia="Batang" w:hAnsi="Times New Roman" w:cs="Times New Roman"/>
          <w:sz w:val="20"/>
          <w:szCs w:val="20"/>
          <w:lang w:val="en-GB" w:eastAsia="x-none"/>
        </w:rPr>
        <w:t xml:space="preserve"> During that time,</w:t>
      </w:r>
      <w:r w:rsidR="009A2A65">
        <w:rPr>
          <w:rFonts w:ascii="Times New Roman" w:eastAsia="Batang" w:hAnsi="Times New Roman" w:cs="Times New Roman"/>
          <w:sz w:val="20"/>
          <w:szCs w:val="20"/>
          <w:lang w:val="en-GB" w:eastAsia="x-none"/>
        </w:rPr>
        <w:t xml:space="preserve"> </w:t>
      </w:r>
      <w:r w:rsidR="0002206B">
        <w:rPr>
          <w:rFonts w:ascii="Times New Roman" w:eastAsia="Batang" w:hAnsi="Times New Roman" w:cs="Times New Roman"/>
          <w:sz w:val="20"/>
          <w:szCs w:val="20"/>
          <w:lang w:val="en-GB" w:eastAsia="x-none"/>
        </w:rPr>
        <w:t>t</w:t>
      </w:r>
      <w:r w:rsidR="00377E22">
        <w:rPr>
          <w:rFonts w:ascii="Times New Roman" w:eastAsia="Batang" w:hAnsi="Times New Roman" w:cs="Times New Roman"/>
          <w:sz w:val="20"/>
          <w:szCs w:val="20"/>
          <w:lang w:val="en-GB" w:eastAsia="x-none"/>
        </w:rPr>
        <w:t>he availability of the device to transmit and/or receive can be impact</w:t>
      </w:r>
      <w:r w:rsidR="002C608A">
        <w:rPr>
          <w:rFonts w:ascii="Times New Roman" w:eastAsia="Batang" w:hAnsi="Times New Roman" w:cs="Times New Roman"/>
          <w:sz w:val="20"/>
          <w:szCs w:val="20"/>
          <w:lang w:val="en-GB" w:eastAsia="x-none"/>
        </w:rPr>
        <w:t>ed</w:t>
      </w:r>
      <w:r w:rsidR="00377E22">
        <w:rPr>
          <w:rFonts w:ascii="Times New Roman" w:eastAsia="Batang" w:hAnsi="Times New Roman" w:cs="Times New Roman"/>
          <w:sz w:val="20"/>
          <w:szCs w:val="20"/>
          <w:lang w:val="en-GB" w:eastAsia="x-none"/>
        </w:rPr>
        <w:t xml:space="preserve">. </w:t>
      </w:r>
      <w:r w:rsidR="00F115BA">
        <w:rPr>
          <w:rFonts w:ascii="Times New Roman" w:eastAsia="Batang" w:hAnsi="Times New Roman" w:cs="Times New Roman"/>
          <w:sz w:val="20"/>
          <w:szCs w:val="20"/>
          <w:lang w:val="en-GB" w:eastAsia="x-none"/>
        </w:rPr>
        <w:t xml:space="preserve">Once it is charged, the device </w:t>
      </w:r>
      <w:r w:rsidR="004F70BC">
        <w:rPr>
          <w:rFonts w:ascii="Times New Roman" w:eastAsia="Batang" w:hAnsi="Times New Roman" w:cs="Times New Roman"/>
          <w:sz w:val="20"/>
          <w:szCs w:val="20"/>
          <w:lang w:val="en-GB" w:eastAsia="x-none"/>
        </w:rPr>
        <w:t>consumes</w:t>
      </w:r>
      <w:r w:rsidR="00E060AE">
        <w:rPr>
          <w:rFonts w:ascii="Times New Roman" w:eastAsia="Batang" w:hAnsi="Times New Roman" w:cs="Times New Roman"/>
          <w:sz w:val="20"/>
          <w:szCs w:val="20"/>
          <w:lang w:val="en-GB" w:eastAsia="x-none"/>
        </w:rPr>
        <w:t xml:space="preserve"> the stored energy by </w:t>
      </w:r>
      <w:r w:rsidR="00232F74">
        <w:rPr>
          <w:rFonts w:ascii="Times New Roman" w:eastAsia="Batang" w:hAnsi="Times New Roman" w:cs="Times New Roman"/>
          <w:sz w:val="20"/>
          <w:szCs w:val="20"/>
          <w:lang w:val="en-GB" w:eastAsia="x-none"/>
        </w:rPr>
        <w:t>transmit</w:t>
      </w:r>
      <w:r w:rsidR="00E060AE">
        <w:rPr>
          <w:rFonts w:ascii="Times New Roman" w:eastAsia="Batang" w:hAnsi="Times New Roman" w:cs="Times New Roman"/>
          <w:sz w:val="20"/>
          <w:szCs w:val="20"/>
          <w:lang w:val="en-GB" w:eastAsia="x-none"/>
        </w:rPr>
        <w:t>ting</w:t>
      </w:r>
      <w:r w:rsidR="00232F74">
        <w:rPr>
          <w:rFonts w:ascii="Times New Roman" w:eastAsia="Batang" w:hAnsi="Times New Roman" w:cs="Times New Roman"/>
          <w:sz w:val="20"/>
          <w:szCs w:val="20"/>
          <w:lang w:val="en-GB" w:eastAsia="x-none"/>
        </w:rPr>
        <w:t xml:space="preserve"> </w:t>
      </w:r>
      <w:r w:rsidR="00E060AE">
        <w:rPr>
          <w:rFonts w:ascii="Times New Roman" w:eastAsia="Batang" w:hAnsi="Times New Roman" w:cs="Times New Roman"/>
          <w:sz w:val="20"/>
          <w:szCs w:val="20"/>
          <w:lang w:val="en-GB" w:eastAsia="x-none"/>
        </w:rPr>
        <w:t xml:space="preserve">and </w:t>
      </w:r>
      <w:r w:rsidR="00232F74">
        <w:rPr>
          <w:rFonts w:ascii="Times New Roman" w:eastAsia="Batang" w:hAnsi="Times New Roman" w:cs="Times New Roman"/>
          <w:sz w:val="20"/>
          <w:szCs w:val="20"/>
          <w:lang w:val="en-GB" w:eastAsia="x-none"/>
        </w:rPr>
        <w:t>receiv</w:t>
      </w:r>
      <w:r w:rsidR="00E060AE">
        <w:rPr>
          <w:rFonts w:ascii="Times New Roman" w:eastAsia="Batang" w:hAnsi="Times New Roman" w:cs="Times New Roman"/>
          <w:sz w:val="20"/>
          <w:szCs w:val="20"/>
          <w:lang w:val="en-GB" w:eastAsia="x-none"/>
        </w:rPr>
        <w:t>ing</w:t>
      </w:r>
      <w:r w:rsidR="00232F74">
        <w:rPr>
          <w:rFonts w:ascii="Times New Roman" w:eastAsia="Batang" w:hAnsi="Times New Roman" w:cs="Times New Roman"/>
          <w:sz w:val="20"/>
          <w:szCs w:val="20"/>
          <w:lang w:val="en-GB" w:eastAsia="x-none"/>
        </w:rPr>
        <w:t xml:space="preserve">. This cycle of </w:t>
      </w:r>
      <w:r w:rsidR="003E4FBE">
        <w:rPr>
          <w:rFonts w:ascii="Times New Roman" w:eastAsia="Batang" w:hAnsi="Times New Roman" w:cs="Times New Roman"/>
          <w:sz w:val="20"/>
          <w:szCs w:val="20"/>
          <w:lang w:val="en-GB" w:eastAsia="x-none"/>
        </w:rPr>
        <w:t xml:space="preserve">charging and discharging </w:t>
      </w:r>
      <w:r w:rsidR="003A5406">
        <w:rPr>
          <w:rFonts w:ascii="Times New Roman" w:eastAsia="Batang" w:hAnsi="Times New Roman" w:cs="Times New Roman"/>
          <w:sz w:val="20"/>
          <w:szCs w:val="20"/>
          <w:lang w:val="en-GB" w:eastAsia="x-none"/>
        </w:rPr>
        <w:t xml:space="preserve">can be represented </w:t>
      </w:r>
      <w:r w:rsidR="00863958">
        <w:rPr>
          <w:rFonts w:ascii="Times New Roman" w:eastAsia="Batang" w:hAnsi="Times New Roman" w:cs="Times New Roman"/>
          <w:sz w:val="20"/>
          <w:szCs w:val="20"/>
          <w:lang w:val="en-GB" w:eastAsia="x-none"/>
        </w:rPr>
        <w:t>by a</w:t>
      </w:r>
      <w:r w:rsidR="0026093B">
        <w:rPr>
          <w:rFonts w:ascii="Times New Roman" w:eastAsia="Batang" w:hAnsi="Times New Roman" w:cs="Times New Roman"/>
          <w:sz w:val="20"/>
          <w:szCs w:val="20"/>
          <w:lang w:val="en-GB" w:eastAsia="x-none"/>
        </w:rPr>
        <w:t>n activity</w:t>
      </w:r>
      <w:r w:rsidR="00863958">
        <w:rPr>
          <w:rFonts w:ascii="Times New Roman" w:eastAsia="Batang" w:hAnsi="Times New Roman" w:cs="Times New Roman"/>
          <w:sz w:val="20"/>
          <w:szCs w:val="20"/>
          <w:lang w:val="en-GB" w:eastAsia="x-none"/>
        </w:rPr>
        <w:t xml:space="preserve"> cycle </w:t>
      </w:r>
      <w:r w:rsidR="0026093B">
        <w:rPr>
          <w:rFonts w:ascii="Times New Roman" w:eastAsia="Batang" w:hAnsi="Times New Roman" w:cs="Times New Roman"/>
          <w:sz w:val="20"/>
          <w:szCs w:val="20"/>
          <w:lang w:val="en-GB" w:eastAsia="x-none"/>
        </w:rPr>
        <w:t xml:space="preserve">(or duty cycle) </w:t>
      </w:r>
      <w:r w:rsidR="0089271D">
        <w:rPr>
          <w:rFonts w:ascii="Times New Roman" w:eastAsia="Batang" w:hAnsi="Times New Roman" w:cs="Times New Roman"/>
          <w:sz w:val="20"/>
          <w:szCs w:val="20"/>
          <w:lang w:val="en-GB" w:eastAsia="x-none"/>
        </w:rPr>
        <w:t xml:space="preserve">with “On” duration corresponding to charged state </w:t>
      </w:r>
      <w:r w:rsidR="0063168E">
        <w:rPr>
          <w:rFonts w:ascii="Times New Roman" w:eastAsia="Batang" w:hAnsi="Times New Roman" w:cs="Times New Roman"/>
          <w:sz w:val="20"/>
          <w:szCs w:val="20"/>
          <w:lang w:val="en-GB" w:eastAsia="x-none"/>
        </w:rPr>
        <w:t>when the device is</w:t>
      </w:r>
      <w:r w:rsidR="0089271D">
        <w:rPr>
          <w:rFonts w:ascii="Times New Roman" w:eastAsia="Batang" w:hAnsi="Times New Roman" w:cs="Times New Roman"/>
          <w:sz w:val="20"/>
          <w:szCs w:val="20"/>
          <w:lang w:val="en-GB" w:eastAsia="x-none"/>
        </w:rPr>
        <w:t xml:space="preserve"> fully available for </w:t>
      </w:r>
      <w:r w:rsidR="00E9340C">
        <w:rPr>
          <w:rFonts w:ascii="Times New Roman" w:eastAsia="Batang" w:hAnsi="Times New Roman" w:cs="Times New Roman"/>
          <w:sz w:val="20"/>
          <w:szCs w:val="20"/>
          <w:lang w:val="en-GB" w:eastAsia="x-none"/>
        </w:rPr>
        <w:t>communication</w:t>
      </w:r>
      <w:r w:rsidR="004F70BC">
        <w:rPr>
          <w:rFonts w:ascii="Times New Roman" w:eastAsia="Batang" w:hAnsi="Times New Roman" w:cs="Times New Roman"/>
          <w:sz w:val="20"/>
          <w:szCs w:val="20"/>
          <w:lang w:val="en-GB" w:eastAsia="x-none"/>
        </w:rPr>
        <w:t xml:space="preserve">, and </w:t>
      </w:r>
      <w:r w:rsidR="00AB418D">
        <w:rPr>
          <w:rFonts w:ascii="Times New Roman" w:eastAsia="Batang" w:hAnsi="Times New Roman" w:cs="Times New Roman"/>
          <w:sz w:val="20"/>
          <w:szCs w:val="20"/>
          <w:lang w:val="en-GB" w:eastAsia="x-none"/>
        </w:rPr>
        <w:t xml:space="preserve">“Off” duration </w:t>
      </w:r>
      <w:r w:rsidR="008D44A6">
        <w:rPr>
          <w:rFonts w:ascii="Times New Roman" w:eastAsia="Batang" w:hAnsi="Times New Roman" w:cs="Times New Roman"/>
          <w:sz w:val="20"/>
          <w:szCs w:val="20"/>
          <w:lang w:val="en-GB" w:eastAsia="x-none"/>
        </w:rPr>
        <w:t xml:space="preserve">corresponding to charging state when </w:t>
      </w:r>
      <w:r w:rsidR="00AB418D">
        <w:rPr>
          <w:rFonts w:ascii="Times New Roman" w:eastAsia="Batang" w:hAnsi="Times New Roman" w:cs="Times New Roman"/>
          <w:sz w:val="20"/>
          <w:szCs w:val="20"/>
          <w:lang w:val="en-GB" w:eastAsia="x-none"/>
        </w:rPr>
        <w:t>the device has reduced availability</w:t>
      </w:r>
      <w:r w:rsidR="002E33AB">
        <w:rPr>
          <w:rFonts w:ascii="Times New Roman" w:eastAsia="Batang" w:hAnsi="Times New Roman" w:cs="Times New Roman"/>
          <w:sz w:val="20"/>
          <w:szCs w:val="20"/>
          <w:lang w:val="en-GB" w:eastAsia="x-none"/>
        </w:rPr>
        <w:t xml:space="preserve"> for transmission/reception</w:t>
      </w:r>
      <w:r w:rsidR="00AB418D">
        <w:rPr>
          <w:rFonts w:ascii="Times New Roman" w:eastAsia="Batang" w:hAnsi="Times New Roman" w:cs="Times New Roman"/>
          <w:sz w:val="20"/>
          <w:szCs w:val="20"/>
          <w:lang w:val="en-GB" w:eastAsia="x-none"/>
        </w:rPr>
        <w:t>.</w:t>
      </w:r>
    </w:p>
    <w:p w14:paraId="7987D46A" w14:textId="7DAFB948" w:rsidR="00D61BF1" w:rsidRDefault="007008DE" w:rsidP="007008DE">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lastRenderedPageBreak/>
        <w:t xml:space="preserve">Proposal </w:t>
      </w:r>
      <w:r w:rsidR="00276B2A">
        <w:rPr>
          <w:rFonts w:ascii="Times New Roman" w:eastAsia="Batang" w:hAnsi="Times New Roman" w:cs="Times New Roman"/>
          <w:b/>
          <w:bCs/>
          <w:i/>
          <w:iCs/>
          <w:sz w:val="20"/>
          <w:szCs w:val="20"/>
          <w:lang w:val="en-GB" w:eastAsia="x-none"/>
        </w:rPr>
        <w:t>1</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137657">
        <w:rPr>
          <w:rFonts w:ascii="Times New Roman" w:eastAsia="Batang" w:hAnsi="Times New Roman" w:cs="Times New Roman"/>
          <w:b/>
          <w:bCs/>
          <w:i/>
          <w:iCs/>
          <w:sz w:val="20"/>
          <w:szCs w:val="20"/>
          <w:lang w:val="en-GB" w:eastAsia="x-none"/>
        </w:rPr>
        <w:t>AIoT study to include definitions for</w:t>
      </w:r>
      <w:r w:rsidR="00493F75">
        <w:rPr>
          <w:rFonts w:ascii="Times New Roman" w:eastAsia="Batang" w:hAnsi="Times New Roman" w:cs="Times New Roman"/>
          <w:b/>
          <w:bCs/>
          <w:i/>
          <w:iCs/>
          <w:sz w:val="20"/>
          <w:szCs w:val="20"/>
          <w:lang w:val="en-GB" w:eastAsia="x-none"/>
        </w:rPr>
        <w:t xml:space="preserve"> </w:t>
      </w:r>
      <w:r w:rsidR="00C9488A">
        <w:rPr>
          <w:rFonts w:ascii="Times New Roman" w:eastAsia="Batang" w:hAnsi="Times New Roman" w:cs="Times New Roman"/>
          <w:b/>
          <w:bCs/>
          <w:i/>
          <w:iCs/>
          <w:sz w:val="20"/>
          <w:szCs w:val="20"/>
          <w:lang w:val="en-GB" w:eastAsia="x-none"/>
        </w:rPr>
        <w:t>a</w:t>
      </w:r>
      <w:r w:rsidR="0026093B">
        <w:rPr>
          <w:rFonts w:ascii="Times New Roman" w:eastAsia="Batang" w:hAnsi="Times New Roman" w:cs="Times New Roman"/>
          <w:b/>
          <w:bCs/>
          <w:i/>
          <w:iCs/>
          <w:sz w:val="20"/>
          <w:szCs w:val="20"/>
          <w:lang w:val="en-GB" w:eastAsia="x-none"/>
        </w:rPr>
        <w:t>ctivity</w:t>
      </w:r>
      <w:r w:rsidR="00D61BF1">
        <w:rPr>
          <w:rFonts w:ascii="Times New Roman" w:eastAsia="Batang" w:hAnsi="Times New Roman" w:cs="Times New Roman"/>
          <w:b/>
          <w:bCs/>
          <w:i/>
          <w:iCs/>
          <w:sz w:val="20"/>
          <w:szCs w:val="20"/>
          <w:lang w:val="en-GB" w:eastAsia="x-none"/>
        </w:rPr>
        <w:t xml:space="preserve"> cycle of AIoT </w:t>
      </w:r>
      <w:r w:rsidR="00493F75">
        <w:rPr>
          <w:rFonts w:ascii="Times New Roman" w:eastAsia="Batang" w:hAnsi="Times New Roman" w:cs="Times New Roman"/>
          <w:b/>
          <w:bCs/>
          <w:i/>
          <w:iCs/>
          <w:sz w:val="20"/>
          <w:szCs w:val="20"/>
          <w:lang w:val="en-GB" w:eastAsia="x-none"/>
        </w:rPr>
        <w:t>device</w:t>
      </w:r>
      <w:r w:rsidR="00C50010">
        <w:rPr>
          <w:rFonts w:ascii="Times New Roman" w:eastAsia="Batang" w:hAnsi="Times New Roman" w:cs="Times New Roman"/>
          <w:b/>
          <w:bCs/>
          <w:i/>
          <w:iCs/>
          <w:sz w:val="20"/>
          <w:szCs w:val="20"/>
          <w:lang w:val="en-GB" w:eastAsia="x-none"/>
        </w:rPr>
        <w:t>:</w:t>
      </w:r>
    </w:p>
    <w:p w14:paraId="5A049BEA" w14:textId="13BE16DE" w:rsidR="007008DE" w:rsidRPr="000E54E2" w:rsidRDefault="007008DE" w:rsidP="00C50010">
      <w:pPr>
        <w:pStyle w:val="ListParagraph"/>
        <w:numPr>
          <w:ilvl w:val="0"/>
          <w:numId w:val="41"/>
        </w:numPr>
        <w:jc w:val="both"/>
        <w:rPr>
          <w:rFonts w:ascii="Times New Roman" w:eastAsia="Batang" w:hAnsi="Times New Roman" w:cs="Times New Roman"/>
          <w:sz w:val="20"/>
          <w:szCs w:val="20"/>
          <w:lang w:val="en-GB" w:eastAsia="x-none"/>
        </w:rPr>
      </w:pPr>
      <w:r w:rsidRPr="000E54E2">
        <w:rPr>
          <w:rFonts w:ascii="Times New Roman" w:eastAsia="Batang" w:hAnsi="Times New Roman" w:cs="Times New Roman"/>
          <w:b/>
          <w:bCs/>
          <w:i/>
          <w:iCs/>
          <w:sz w:val="20"/>
          <w:szCs w:val="20"/>
          <w:lang w:val="en-GB" w:eastAsia="x-none"/>
        </w:rPr>
        <w:t>On duration</w:t>
      </w:r>
      <w:r w:rsidR="00137657">
        <w:rPr>
          <w:rFonts w:ascii="Times New Roman" w:eastAsia="Batang" w:hAnsi="Times New Roman" w:cs="Times New Roman"/>
          <w:b/>
          <w:bCs/>
          <w:i/>
          <w:iCs/>
          <w:sz w:val="20"/>
          <w:szCs w:val="20"/>
          <w:lang w:val="en-GB" w:eastAsia="x-none"/>
        </w:rPr>
        <w:t xml:space="preserve">: </w:t>
      </w:r>
      <w:r w:rsidR="005C33E6">
        <w:rPr>
          <w:rFonts w:ascii="Times New Roman" w:eastAsia="Batang" w:hAnsi="Times New Roman" w:cs="Times New Roman"/>
          <w:b/>
          <w:bCs/>
          <w:i/>
          <w:iCs/>
          <w:sz w:val="20"/>
          <w:szCs w:val="20"/>
          <w:lang w:val="en-GB" w:eastAsia="x-none"/>
        </w:rPr>
        <w:t>time</w:t>
      </w:r>
      <w:r w:rsidR="00D61BF1" w:rsidRPr="000E54E2">
        <w:rPr>
          <w:rFonts w:ascii="Times New Roman" w:eastAsia="Batang" w:hAnsi="Times New Roman" w:cs="Times New Roman"/>
          <w:b/>
          <w:bCs/>
          <w:i/>
          <w:iCs/>
          <w:sz w:val="20"/>
          <w:szCs w:val="20"/>
          <w:lang w:val="en-GB" w:eastAsia="x-none"/>
        </w:rPr>
        <w:t xml:space="preserve"> </w:t>
      </w:r>
      <w:r w:rsidR="005C33E6">
        <w:rPr>
          <w:rFonts w:ascii="Times New Roman" w:eastAsia="Batang" w:hAnsi="Times New Roman" w:cs="Times New Roman"/>
          <w:b/>
          <w:bCs/>
          <w:i/>
          <w:iCs/>
          <w:sz w:val="20"/>
          <w:szCs w:val="20"/>
          <w:lang w:val="en-GB" w:eastAsia="x-none"/>
        </w:rPr>
        <w:t>during which</w:t>
      </w:r>
      <w:r w:rsidR="00D61BF1" w:rsidRPr="000E54E2">
        <w:rPr>
          <w:rFonts w:ascii="Times New Roman" w:eastAsia="Batang" w:hAnsi="Times New Roman" w:cs="Times New Roman"/>
          <w:b/>
          <w:bCs/>
          <w:i/>
          <w:iCs/>
          <w:sz w:val="20"/>
          <w:szCs w:val="20"/>
          <w:lang w:val="en-GB" w:eastAsia="x-none"/>
        </w:rPr>
        <w:t xml:space="preserve"> the AIoT device </w:t>
      </w:r>
      <w:r w:rsidR="00137657">
        <w:rPr>
          <w:rFonts w:ascii="Times New Roman" w:eastAsia="Batang" w:hAnsi="Times New Roman" w:cs="Times New Roman"/>
          <w:b/>
          <w:bCs/>
          <w:i/>
          <w:iCs/>
          <w:sz w:val="20"/>
          <w:szCs w:val="20"/>
          <w:lang w:val="en-GB" w:eastAsia="x-none"/>
        </w:rPr>
        <w:t>is</w:t>
      </w:r>
      <w:r w:rsidR="00D61BF1" w:rsidRPr="000E54E2">
        <w:rPr>
          <w:rFonts w:ascii="Times New Roman" w:eastAsia="Batang" w:hAnsi="Times New Roman" w:cs="Times New Roman"/>
          <w:b/>
          <w:bCs/>
          <w:i/>
          <w:iCs/>
          <w:sz w:val="20"/>
          <w:szCs w:val="20"/>
          <w:lang w:val="en-GB" w:eastAsia="x-none"/>
        </w:rPr>
        <w:t xml:space="preserve"> fully available for transmission</w:t>
      </w:r>
      <w:r w:rsidR="00C50010">
        <w:rPr>
          <w:rFonts w:ascii="Times New Roman" w:eastAsia="Batang" w:hAnsi="Times New Roman" w:cs="Times New Roman"/>
          <w:b/>
          <w:bCs/>
          <w:i/>
          <w:iCs/>
          <w:sz w:val="20"/>
          <w:szCs w:val="20"/>
          <w:lang w:val="en-GB" w:eastAsia="x-none"/>
        </w:rPr>
        <w:t xml:space="preserve"> and reception</w:t>
      </w:r>
      <w:r w:rsidRPr="000E54E2">
        <w:rPr>
          <w:rFonts w:ascii="Times New Roman" w:eastAsia="Batang" w:hAnsi="Times New Roman" w:cs="Times New Roman"/>
          <w:b/>
          <w:bCs/>
          <w:i/>
          <w:iCs/>
          <w:sz w:val="20"/>
          <w:szCs w:val="20"/>
          <w:lang w:val="en-GB" w:eastAsia="x-none"/>
        </w:rPr>
        <w:t>.</w:t>
      </w:r>
    </w:p>
    <w:p w14:paraId="2CFAB684" w14:textId="69FF52B8" w:rsidR="00D54126" w:rsidRPr="000E54E2" w:rsidRDefault="00C50010" w:rsidP="00D54126">
      <w:pPr>
        <w:pStyle w:val="ListParagraph"/>
        <w:numPr>
          <w:ilvl w:val="0"/>
          <w:numId w:val="41"/>
        </w:numPr>
        <w:jc w:val="both"/>
        <w:rPr>
          <w:rFonts w:ascii="Times New Roman" w:eastAsia="Batang" w:hAnsi="Times New Roman" w:cs="Times New Roman"/>
          <w:sz w:val="20"/>
          <w:szCs w:val="20"/>
          <w:lang w:val="en-GB" w:eastAsia="x-none"/>
        </w:rPr>
      </w:pPr>
      <w:r>
        <w:rPr>
          <w:rFonts w:ascii="Times New Roman" w:eastAsia="Batang" w:hAnsi="Times New Roman" w:cs="Times New Roman"/>
          <w:b/>
          <w:bCs/>
          <w:i/>
          <w:iCs/>
          <w:sz w:val="20"/>
          <w:szCs w:val="20"/>
          <w:lang w:val="en-GB" w:eastAsia="x-none"/>
        </w:rPr>
        <w:t>Off duration</w:t>
      </w:r>
      <w:r w:rsidR="00137657">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5C33E6">
        <w:rPr>
          <w:rFonts w:ascii="Times New Roman" w:eastAsia="Batang" w:hAnsi="Times New Roman" w:cs="Times New Roman"/>
          <w:b/>
          <w:bCs/>
          <w:i/>
          <w:iCs/>
          <w:sz w:val="20"/>
          <w:szCs w:val="20"/>
          <w:lang w:val="en-GB" w:eastAsia="x-none"/>
        </w:rPr>
        <w:t>time during which</w:t>
      </w:r>
      <w:r>
        <w:rPr>
          <w:rFonts w:ascii="Times New Roman" w:eastAsia="Batang" w:hAnsi="Times New Roman" w:cs="Times New Roman"/>
          <w:b/>
          <w:bCs/>
          <w:i/>
          <w:iCs/>
          <w:sz w:val="20"/>
          <w:szCs w:val="20"/>
          <w:lang w:val="en-GB" w:eastAsia="x-none"/>
        </w:rPr>
        <w:t xml:space="preserve"> the </w:t>
      </w:r>
      <w:r w:rsidRPr="00697CBA">
        <w:rPr>
          <w:rFonts w:ascii="Times New Roman" w:eastAsia="Batang" w:hAnsi="Times New Roman" w:cs="Times New Roman"/>
          <w:b/>
          <w:bCs/>
          <w:i/>
          <w:iCs/>
          <w:sz w:val="20"/>
          <w:szCs w:val="20"/>
          <w:lang w:val="en-GB" w:eastAsia="x-none"/>
        </w:rPr>
        <w:t>AIoT device is charg</w:t>
      </w:r>
      <w:r>
        <w:rPr>
          <w:rFonts w:ascii="Times New Roman" w:eastAsia="Batang" w:hAnsi="Times New Roman" w:cs="Times New Roman"/>
          <w:b/>
          <w:bCs/>
          <w:i/>
          <w:iCs/>
          <w:sz w:val="20"/>
          <w:szCs w:val="20"/>
          <w:lang w:val="en-GB" w:eastAsia="x-none"/>
        </w:rPr>
        <w:t xml:space="preserve">ing and </w:t>
      </w:r>
      <w:r w:rsidR="000E0AFC">
        <w:rPr>
          <w:rFonts w:ascii="Times New Roman" w:eastAsia="Batang" w:hAnsi="Times New Roman" w:cs="Times New Roman"/>
          <w:b/>
          <w:bCs/>
          <w:i/>
          <w:iCs/>
          <w:sz w:val="20"/>
          <w:szCs w:val="20"/>
          <w:lang w:val="en-GB" w:eastAsia="x-none"/>
        </w:rPr>
        <w:t>has</w:t>
      </w:r>
      <w:r>
        <w:rPr>
          <w:rFonts w:ascii="Times New Roman" w:eastAsia="Batang" w:hAnsi="Times New Roman" w:cs="Times New Roman"/>
          <w:b/>
          <w:bCs/>
          <w:i/>
          <w:iCs/>
          <w:sz w:val="20"/>
          <w:szCs w:val="20"/>
          <w:lang w:val="en-GB" w:eastAsia="x-none"/>
        </w:rPr>
        <w:t xml:space="preserve"> limited</w:t>
      </w:r>
      <w:r w:rsidR="000E0AFC">
        <w:rPr>
          <w:rFonts w:ascii="Times New Roman" w:eastAsia="Batang" w:hAnsi="Times New Roman" w:cs="Times New Roman"/>
          <w:b/>
          <w:bCs/>
          <w:i/>
          <w:iCs/>
          <w:sz w:val="20"/>
          <w:szCs w:val="20"/>
          <w:lang w:val="en-GB" w:eastAsia="x-none"/>
        </w:rPr>
        <w:t xml:space="preserve"> or no</w:t>
      </w:r>
      <w:r>
        <w:rPr>
          <w:rFonts w:ascii="Times New Roman" w:eastAsia="Batang" w:hAnsi="Times New Roman" w:cs="Times New Roman"/>
          <w:b/>
          <w:bCs/>
          <w:i/>
          <w:iCs/>
          <w:sz w:val="20"/>
          <w:szCs w:val="20"/>
          <w:lang w:val="en-GB" w:eastAsia="x-none"/>
        </w:rPr>
        <w:t xml:space="preserve"> availability</w:t>
      </w:r>
      <w:r w:rsidR="00DB77A4">
        <w:rPr>
          <w:rFonts w:ascii="Times New Roman" w:eastAsia="Batang" w:hAnsi="Times New Roman" w:cs="Times New Roman"/>
          <w:b/>
          <w:bCs/>
          <w:i/>
          <w:iCs/>
          <w:sz w:val="20"/>
          <w:szCs w:val="20"/>
          <w:lang w:val="en-GB" w:eastAsia="x-none"/>
        </w:rPr>
        <w:t xml:space="preserve"> for transmission </w:t>
      </w:r>
      <w:r w:rsidR="000E0AFC">
        <w:rPr>
          <w:rFonts w:ascii="Times New Roman" w:eastAsia="Batang" w:hAnsi="Times New Roman" w:cs="Times New Roman"/>
          <w:b/>
          <w:bCs/>
          <w:i/>
          <w:iCs/>
          <w:sz w:val="20"/>
          <w:szCs w:val="20"/>
          <w:lang w:val="en-GB" w:eastAsia="x-none"/>
        </w:rPr>
        <w:t>or</w:t>
      </w:r>
      <w:r w:rsidR="00DB77A4">
        <w:rPr>
          <w:rFonts w:ascii="Times New Roman" w:eastAsia="Batang" w:hAnsi="Times New Roman" w:cs="Times New Roman"/>
          <w:b/>
          <w:bCs/>
          <w:i/>
          <w:iCs/>
          <w:sz w:val="20"/>
          <w:szCs w:val="20"/>
          <w:lang w:val="en-GB" w:eastAsia="x-none"/>
        </w:rPr>
        <w:t xml:space="preserve"> reception</w:t>
      </w:r>
      <w:r w:rsidR="00C1715F">
        <w:rPr>
          <w:rFonts w:ascii="Times New Roman" w:eastAsia="Batang" w:hAnsi="Times New Roman" w:cs="Times New Roman"/>
          <w:b/>
          <w:bCs/>
          <w:i/>
          <w:iCs/>
          <w:sz w:val="20"/>
          <w:szCs w:val="20"/>
          <w:lang w:val="en-GB" w:eastAsia="x-none"/>
        </w:rPr>
        <w:t>.</w:t>
      </w:r>
    </w:p>
    <w:p w14:paraId="12CA647A" w14:textId="21F37E64" w:rsidR="00E447FD" w:rsidRDefault="0070238E"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w:t>
      </w:r>
      <w:r w:rsidR="00443091">
        <w:rPr>
          <w:rFonts w:ascii="Times New Roman" w:eastAsia="Batang" w:hAnsi="Times New Roman" w:cs="Times New Roman"/>
          <w:sz w:val="20"/>
          <w:szCs w:val="20"/>
          <w:lang w:val="en-GB" w:eastAsia="x-none"/>
        </w:rPr>
        <w:t xml:space="preserve"> reader can only communicate to a device during a device’s On duration.</w:t>
      </w:r>
      <w:r w:rsidR="00CA3EFD">
        <w:rPr>
          <w:rFonts w:ascii="Times New Roman" w:eastAsia="Batang" w:hAnsi="Times New Roman" w:cs="Times New Roman"/>
          <w:sz w:val="20"/>
          <w:szCs w:val="20"/>
          <w:lang w:val="en-GB" w:eastAsia="x-none"/>
        </w:rPr>
        <w:t xml:space="preserve"> It is beneficial if a reader has knowledge </w:t>
      </w:r>
      <w:r w:rsidR="00C802DB">
        <w:rPr>
          <w:rFonts w:ascii="Times New Roman" w:eastAsia="Batang" w:hAnsi="Times New Roman" w:cs="Times New Roman"/>
          <w:sz w:val="20"/>
          <w:szCs w:val="20"/>
          <w:lang w:val="en-GB" w:eastAsia="x-none"/>
        </w:rPr>
        <w:t xml:space="preserve">of </w:t>
      </w:r>
      <w:r w:rsidR="00CA3EFD">
        <w:rPr>
          <w:rFonts w:ascii="Times New Roman" w:eastAsia="Batang" w:hAnsi="Times New Roman" w:cs="Times New Roman"/>
          <w:sz w:val="20"/>
          <w:szCs w:val="20"/>
          <w:lang w:val="en-GB" w:eastAsia="x-none"/>
        </w:rPr>
        <w:t xml:space="preserve">the activity cycle(s) of devices in proximity. Otherwise, every R2D message would need to be repeated many times to ensure that all devices in proximity </w:t>
      </w:r>
      <w:r w:rsidR="00B54935">
        <w:rPr>
          <w:rFonts w:ascii="Times New Roman" w:eastAsia="Batang" w:hAnsi="Times New Roman" w:cs="Times New Roman"/>
          <w:sz w:val="20"/>
          <w:szCs w:val="20"/>
          <w:lang w:val="en-GB" w:eastAsia="x-none"/>
        </w:rPr>
        <w:t>are</w:t>
      </w:r>
      <w:r w:rsidR="00CA3EFD">
        <w:rPr>
          <w:rFonts w:ascii="Times New Roman" w:eastAsia="Batang" w:hAnsi="Times New Roman" w:cs="Times New Roman"/>
          <w:sz w:val="20"/>
          <w:szCs w:val="20"/>
          <w:lang w:val="en-GB" w:eastAsia="x-none"/>
        </w:rPr>
        <w:t xml:space="preserve"> reached</w:t>
      </w:r>
      <w:r w:rsidR="00B54935">
        <w:rPr>
          <w:rFonts w:ascii="Times New Roman" w:eastAsia="Batang" w:hAnsi="Times New Roman" w:cs="Times New Roman"/>
          <w:sz w:val="20"/>
          <w:szCs w:val="20"/>
          <w:lang w:val="en-GB" w:eastAsia="x-none"/>
        </w:rPr>
        <w:t xml:space="preserve"> with obvious loss in efficiency.</w:t>
      </w:r>
    </w:p>
    <w:p w14:paraId="0899B9B6" w14:textId="5804BF49" w:rsidR="00B54935" w:rsidRPr="00B54935" w:rsidRDefault="00B54935" w:rsidP="00443091">
      <w:pPr>
        <w:spacing w:before="240"/>
        <w:jc w:val="both"/>
        <w:rPr>
          <w:rFonts w:ascii="Times New Roman" w:eastAsia="Batang" w:hAnsi="Times New Roman" w:cs="Times New Roman"/>
          <w:b/>
          <w:bCs/>
          <w:i/>
          <w:iCs/>
          <w:sz w:val="20"/>
          <w:szCs w:val="20"/>
          <w:lang w:val="en-GB" w:eastAsia="x-none"/>
        </w:rPr>
      </w:pPr>
      <w:r w:rsidRPr="00B54935">
        <w:rPr>
          <w:rFonts w:ascii="Times New Roman" w:eastAsia="Batang" w:hAnsi="Times New Roman" w:cs="Times New Roman"/>
          <w:b/>
          <w:bCs/>
          <w:i/>
          <w:iCs/>
          <w:sz w:val="20"/>
          <w:szCs w:val="20"/>
          <w:lang w:val="en-GB" w:eastAsia="x-none"/>
        </w:rPr>
        <w:t xml:space="preserve">Proposal 2: </w:t>
      </w:r>
      <w:r w:rsidR="00286859">
        <w:rPr>
          <w:rFonts w:ascii="Times New Roman" w:eastAsia="Batang" w:hAnsi="Times New Roman" w:cs="Times New Roman"/>
          <w:b/>
          <w:bCs/>
          <w:i/>
          <w:iCs/>
          <w:sz w:val="20"/>
          <w:szCs w:val="20"/>
          <w:lang w:val="en-GB" w:eastAsia="x-none"/>
        </w:rPr>
        <w:t>AIoT s</w:t>
      </w:r>
      <w:r w:rsidRPr="00B54935">
        <w:rPr>
          <w:rFonts w:ascii="Times New Roman" w:eastAsia="Batang" w:hAnsi="Times New Roman" w:cs="Times New Roman"/>
          <w:b/>
          <w:bCs/>
          <w:i/>
          <w:iCs/>
          <w:sz w:val="20"/>
          <w:szCs w:val="20"/>
          <w:lang w:val="en-GB" w:eastAsia="x-none"/>
        </w:rPr>
        <w:t>upport</w:t>
      </w:r>
      <w:r w:rsidR="00286859">
        <w:rPr>
          <w:rFonts w:ascii="Times New Roman" w:eastAsia="Batang" w:hAnsi="Times New Roman" w:cs="Times New Roman"/>
          <w:b/>
          <w:bCs/>
          <w:i/>
          <w:iCs/>
          <w:sz w:val="20"/>
          <w:szCs w:val="20"/>
          <w:lang w:val="en-GB" w:eastAsia="x-none"/>
        </w:rPr>
        <w:t>s</w:t>
      </w:r>
      <w:r w:rsidRPr="00B54935">
        <w:rPr>
          <w:rFonts w:ascii="Times New Roman" w:eastAsia="Batang" w:hAnsi="Times New Roman" w:cs="Times New Roman"/>
          <w:b/>
          <w:bCs/>
          <w:i/>
          <w:iCs/>
          <w:sz w:val="20"/>
          <w:szCs w:val="20"/>
          <w:lang w:val="en-GB" w:eastAsia="x-none"/>
        </w:rPr>
        <w:t xml:space="preserve"> functionality allowing predictability of a device activity cycle from reader perspective.</w:t>
      </w:r>
    </w:p>
    <w:p w14:paraId="6E5EC07D" w14:textId="2D6F5FFF" w:rsidR="00062082" w:rsidRDefault="0059156E"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To achieve the above, one could consider </w:t>
      </w:r>
      <w:r w:rsidR="00F837E1">
        <w:rPr>
          <w:rFonts w:ascii="Times New Roman" w:eastAsia="Batang" w:hAnsi="Times New Roman" w:cs="Times New Roman"/>
          <w:sz w:val="20"/>
          <w:szCs w:val="20"/>
          <w:lang w:val="en-GB" w:eastAsia="x-none"/>
        </w:rPr>
        <w:t>an</w:t>
      </w:r>
      <w:r>
        <w:rPr>
          <w:rFonts w:ascii="Times New Roman" w:eastAsia="Batang" w:hAnsi="Times New Roman" w:cs="Times New Roman"/>
          <w:sz w:val="20"/>
          <w:szCs w:val="20"/>
          <w:lang w:val="en-GB" w:eastAsia="x-none"/>
        </w:rPr>
        <w:t xml:space="preserve"> approach </w:t>
      </w:r>
      <w:r w:rsidR="00F837E1">
        <w:rPr>
          <w:rFonts w:ascii="Times New Roman" w:eastAsia="Batang" w:hAnsi="Times New Roman" w:cs="Times New Roman"/>
          <w:sz w:val="20"/>
          <w:szCs w:val="20"/>
          <w:lang w:val="en-GB" w:eastAsia="x-none"/>
        </w:rPr>
        <w:t xml:space="preserve">where </w:t>
      </w:r>
      <w:r>
        <w:rPr>
          <w:rFonts w:ascii="Times New Roman" w:eastAsia="Batang" w:hAnsi="Times New Roman" w:cs="Times New Roman"/>
          <w:sz w:val="20"/>
          <w:szCs w:val="20"/>
          <w:lang w:val="en-GB" w:eastAsia="x-none"/>
        </w:rPr>
        <w:t xml:space="preserve">a device is free to </w:t>
      </w:r>
      <w:r w:rsidR="00062082">
        <w:rPr>
          <w:rFonts w:ascii="Times New Roman" w:eastAsia="Batang" w:hAnsi="Times New Roman" w:cs="Times New Roman"/>
          <w:sz w:val="20"/>
          <w:szCs w:val="20"/>
          <w:lang w:val="en-GB" w:eastAsia="x-none"/>
        </w:rPr>
        <w:t>set its</w:t>
      </w:r>
      <w:r>
        <w:rPr>
          <w:rFonts w:ascii="Times New Roman" w:eastAsia="Batang" w:hAnsi="Times New Roman" w:cs="Times New Roman"/>
          <w:sz w:val="20"/>
          <w:szCs w:val="20"/>
          <w:lang w:val="en-GB" w:eastAsia="x-none"/>
        </w:rPr>
        <w:t xml:space="preserve"> activity cycle </w:t>
      </w:r>
      <w:r w:rsidR="00062082">
        <w:rPr>
          <w:rFonts w:ascii="Times New Roman" w:eastAsia="Batang" w:hAnsi="Times New Roman" w:cs="Times New Roman"/>
          <w:sz w:val="20"/>
          <w:szCs w:val="20"/>
          <w:lang w:val="en-GB" w:eastAsia="x-none"/>
        </w:rPr>
        <w:t xml:space="preserve">according to an arbitrary timing </w:t>
      </w:r>
      <w:r>
        <w:rPr>
          <w:rFonts w:ascii="Times New Roman" w:eastAsia="Batang" w:hAnsi="Times New Roman" w:cs="Times New Roman"/>
          <w:sz w:val="20"/>
          <w:szCs w:val="20"/>
          <w:lang w:val="en-GB" w:eastAsia="x-none"/>
        </w:rPr>
        <w:t>and then provides the information to the reader. However, this approach is not workable in the AIoT scenario since device-originated transmissions are not supported. If the reader doesn’t already know the activity cycle of the device, it does not know when to transmit the R2D message requesting the information.</w:t>
      </w:r>
      <w:r w:rsidR="00F837E1">
        <w:rPr>
          <w:rFonts w:ascii="Times New Roman" w:eastAsia="Batang" w:hAnsi="Times New Roman" w:cs="Times New Roman"/>
          <w:sz w:val="20"/>
          <w:szCs w:val="20"/>
          <w:lang w:val="en-GB" w:eastAsia="x-none"/>
        </w:rPr>
        <w:t xml:space="preserve"> </w:t>
      </w:r>
      <w:r w:rsidR="00062082">
        <w:rPr>
          <w:rFonts w:ascii="Times New Roman" w:eastAsia="Batang" w:hAnsi="Times New Roman" w:cs="Times New Roman"/>
          <w:sz w:val="20"/>
          <w:szCs w:val="20"/>
          <w:lang w:val="en-GB" w:eastAsia="x-none"/>
        </w:rPr>
        <w:t>Furthermore, the poor synchronization accuracy of AIoT device means the activity cycle of the device would quickly drift with respect to the previously reported information, resulting in loss of synchronization with the reader.</w:t>
      </w:r>
    </w:p>
    <w:p w14:paraId="20C1AAC2" w14:textId="4FDD6127" w:rsidR="00B54935" w:rsidRDefault="009D3A98"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 better approach is that the reader broadcasts information </w:t>
      </w:r>
      <w:r w:rsidR="00182FA1">
        <w:rPr>
          <w:rFonts w:ascii="Times New Roman" w:eastAsia="Batang" w:hAnsi="Times New Roman" w:cs="Times New Roman"/>
          <w:sz w:val="20"/>
          <w:szCs w:val="20"/>
          <w:lang w:val="en-GB" w:eastAsia="x-none"/>
        </w:rPr>
        <w:t>indicating</w:t>
      </w:r>
      <w:r>
        <w:rPr>
          <w:rFonts w:ascii="Times New Roman" w:eastAsia="Batang" w:hAnsi="Times New Roman" w:cs="Times New Roman"/>
          <w:sz w:val="20"/>
          <w:szCs w:val="20"/>
          <w:lang w:val="en-GB" w:eastAsia="x-none"/>
        </w:rPr>
        <w:t xml:space="preserve"> </w:t>
      </w:r>
      <w:r w:rsidR="00182FA1">
        <w:rPr>
          <w:rFonts w:ascii="Times New Roman" w:eastAsia="Batang" w:hAnsi="Times New Roman" w:cs="Times New Roman"/>
          <w:sz w:val="20"/>
          <w:szCs w:val="20"/>
          <w:lang w:val="en-GB" w:eastAsia="x-none"/>
        </w:rPr>
        <w:t xml:space="preserve">to </w:t>
      </w:r>
      <w:r w:rsidR="005A29AB">
        <w:rPr>
          <w:rFonts w:ascii="Times New Roman" w:eastAsia="Batang" w:hAnsi="Times New Roman" w:cs="Times New Roman"/>
          <w:sz w:val="20"/>
          <w:szCs w:val="20"/>
          <w:lang w:val="en-GB" w:eastAsia="x-none"/>
        </w:rPr>
        <w:t>a device to adjust the timing of its activity cycle</w:t>
      </w:r>
      <w:r w:rsidR="00182FA1">
        <w:rPr>
          <w:rFonts w:ascii="Times New Roman" w:eastAsia="Batang" w:hAnsi="Times New Roman" w:cs="Times New Roman"/>
          <w:sz w:val="20"/>
          <w:szCs w:val="20"/>
          <w:lang w:val="en-GB" w:eastAsia="x-none"/>
        </w:rPr>
        <w:t xml:space="preserve"> to a target timing. The reader could broadcast this information </w:t>
      </w:r>
      <w:r w:rsidR="001B6715">
        <w:rPr>
          <w:rFonts w:ascii="Times New Roman" w:eastAsia="Batang" w:hAnsi="Times New Roman" w:cs="Times New Roman"/>
          <w:sz w:val="20"/>
          <w:szCs w:val="20"/>
          <w:lang w:val="en-GB" w:eastAsia="x-none"/>
        </w:rPr>
        <w:t>periodically at the beginning of every target On duration and/or at other times to provide information to devices that have not yet aligned their activity cycle to the target</w:t>
      </w:r>
      <w:r w:rsidR="00286859">
        <w:rPr>
          <w:rFonts w:ascii="Times New Roman" w:eastAsia="Batang" w:hAnsi="Times New Roman" w:cs="Times New Roman"/>
          <w:sz w:val="20"/>
          <w:szCs w:val="20"/>
          <w:lang w:val="en-GB" w:eastAsia="x-none"/>
        </w:rPr>
        <w:t xml:space="preserve"> or </w:t>
      </w:r>
      <w:r w:rsidR="00C802DB">
        <w:rPr>
          <w:rFonts w:ascii="Times New Roman" w:eastAsia="Batang" w:hAnsi="Times New Roman" w:cs="Times New Roman"/>
          <w:sz w:val="20"/>
          <w:szCs w:val="20"/>
          <w:lang w:val="en-GB" w:eastAsia="x-none"/>
        </w:rPr>
        <w:t xml:space="preserve">to </w:t>
      </w:r>
      <w:r w:rsidR="00286859">
        <w:rPr>
          <w:rFonts w:ascii="Times New Roman" w:eastAsia="Batang" w:hAnsi="Times New Roman" w:cs="Times New Roman"/>
          <w:sz w:val="20"/>
          <w:szCs w:val="20"/>
          <w:lang w:val="en-GB" w:eastAsia="x-none"/>
        </w:rPr>
        <w:t>re-align activity cycle of devices that may have drifted due to clock inaccuracy.</w:t>
      </w:r>
      <w:r w:rsidR="00804923">
        <w:rPr>
          <w:rFonts w:ascii="Times New Roman" w:eastAsia="Batang" w:hAnsi="Times New Roman" w:cs="Times New Roman"/>
          <w:sz w:val="20"/>
          <w:szCs w:val="20"/>
          <w:lang w:val="en-GB" w:eastAsia="x-none"/>
        </w:rPr>
        <w:t xml:space="preserve"> This is illustrated in the Figure below where the “Sync-Align” transmissions provide the information.</w:t>
      </w:r>
    </w:p>
    <w:p w14:paraId="68EE52DB" w14:textId="21C5274C" w:rsidR="00062082" w:rsidRDefault="009D3A98" w:rsidP="009D3A98">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286859">
        <w:rPr>
          <w:rFonts w:ascii="Times New Roman" w:eastAsia="Batang" w:hAnsi="Times New Roman" w:cs="Times New Roman"/>
          <w:b/>
          <w:bCs/>
          <w:i/>
          <w:iCs/>
          <w:sz w:val="20"/>
          <w:szCs w:val="20"/>
          <w:lang w:val="en-GB" w:eastAsia="x-none"/>
        </w:rPr>
        <w:t>AIoT s</w:t>
      </w:r>
      <w:r w:rsidR="00062082">
        <w:rPr>
          <w:rFonts w:ascii="Times New Roman" w:eastAsia="Batang" w:hAnsi="Times New Roman" w:cs="Times New Roman"/>
          <w:b/>
          <w:bCs/>
          <w:i/>
          <w:iCs/>
          <w:sz w:val="20"/>
          <w:szCs w:val="20"/>
          <w:lang w:val="en-GB" w:eastAsia="x-none"/>
        </w:rPr>
        <w:t>upport</w:t>
      </w:r>
      <w:r w:rsidR="00286859">
        <w:rPr>
          <w:rFonts w:ascii="Times New Roman" w:eastAsia="Batang" w:hAnsi="Times New Roman" w:cs="Times New Roman"/>
          <w:b/>
          <w:bCs/>
          <w:i/>
          <w:iCs/>
          <w:sz w:val="20"/>
          <w:szCs w:val="20"/>
          <w:lang w:val="en-GB" w:eastAsia="x-none"/>
        </w:rPr>
        <w:t>s</w:t>
      </w:r>
      <w:r w:rsidR="00062082">
        <w:rPr>
          <w:rFonts w:ascii="Times New Roman" w:eastAsia="Batang" w:hAnsi="Times New Roman" w:cs="Times New Roman"/>
          <w:b/>
          <w:bCs/>
          <w:i/>
          <w:iCs/>
          <w:sz w:val="20"/>
          <w:szCs w:val="20"/>
          <w:lang w:val="en-GB" w:eastAsia="x-none"/>
        </w:rPr>
        <w:t xml:space="preserve"> broadcast of information </w:t>
      </w:r>
      <w:r w:rsidR="00182FA1">
        <w:rPr>
          <w:rFonts w:ascii="Times New Roman" w:eastAsia="Batang" w:hAnsi="Times New Roman" w:cs="Times New Roman"/>
          <w:b/>
          <w:bCs/>
          <w:i/>
          <w:iCs/>
          <w:sz w:val="20"/>
          <w:szCs w:val="20"/>
          <w:lang w:val="en-GB" w:eastAsia="x-none"/>
        </w:rPr>
        <w:t xml:space="preserve">indicating to a device </w:t>
      </w:r>
      <w:r w:rsidR="001B6715">
        <w:rPr>
          <w:rFonts w:ascii="Times New Roman" w:eastAsia="Batang" w:hAnsi="Times New Roman" w:cs="Times New Roman"/>
          <w:b/>
          <w:bCs/>
          <w:i/>
          <w:iCs/>
          <w:sz w:val="20"/>
          <w:szCs w:val="20"/>
          <w:lang w:val="en-GB" w:eastAsia="x-none"/>
        </w:rPr>
        <w:t xml:space="preserve">how </w:t>
      </w:r>
      <w:r w:rsidR="00182FA1">
        <w:rPr>
          <w:rFonts w:ascii="Times New Roman" w:eastAsia="Batang" w:hAnsi="Times New Roman" w:cs="Times New Roman"/>
          <w:b/>
          <w:bCs/>
          <w:i/>
          <w:iCs/>
          <w:sz w:val="20"/>
          <w:szCs w:val="20"/>
          <w:lang w:val="en-GB" w:eastAsia="x-none"/>
        </w:rPr>
        <w:t>to adjust timing of its activity cycle.</w:t>
      </w:r>
    </w:p>
    <w:p w14:paraId="5F82DAD7" w14:textId="1699081D" w:rsidR="00804923" w:rsidRDefault="00793E7E" w:rsidP="00804923">
      <w:pPr>
        <w:spacing w:before="240"/>
        <w:jc w:val="center"/>
        <w:rPr>
          <w:rFonts w:ascii="Times New Roman" w:eastAsia="Batang" w:hAnsi="Times New Roman" w:cs="Times New Roman"/>
          <w:sz w:val="20"/>
          <w:szCs w:val="20"/>
          <w:lang w:val="en-GB" w:eastAsia="x-none"/>
        </w:rPr>
      </w:pPr>
      <w:r>
        <w:rPr>
          <w:noProof/>
        </w:rPr>
        <w:object w:dxaOrig="9681" w:dyaOrig="5571" w14:anchorId="5F9B2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pt;height:150pt;mso-width-percent:0;mso-height-percent:0;mso-width-percent:0;mso-height-percent:0" o:ole="">
            <v:imagedata r:id="rId11" o:title=""/>
          </v:shape>
          <o:OLEObject Type="Embed" ProgID="Visio.Drawing.15" ShapeID="_x0000_i1025" DrawAspect="Content" ObjectID="_1776871019" r:id="rId12"/>
        </w:object>
      </w:r>
    </w:p>
    <w:p w14:paraId="647F084C" w14:textId="50A933A7" w:rsidR="00804923" w:rsidRPr="00C429F9" w:rsidRDefault="00804923" w:rsidP="00804923">
      <w:pPr>
        <w:pStyle w:val="Caption"/>
        <w:rPr>
          <w:rFonts w:ascii="Times New Roman" w:eastAsia="Batang" w:hAnsi="Times New Roman" w:cs="Times New Roman"/>
          <w:sz w:val="20"/>
          <w:szCs w:val="20"/>
          <w:lang w:val="en-GB" w:eastAsia="x-none"/>
        </w:rPr>
      </w:pPr>
      <w:r w:rsidRPr="00C429F9">
        <w:rPr>
          <w:rFonts w:ascii="Times New Roman" w:hAnsi="Times New Roman" w:cs="Times New Roman"/>
          <w:sz w:val="20"/>
          <w:szCs w:val="20"/>
        </w:rPr>
        <w:t xml:space="preserve">Figure </w:t>
      </w:r>
      <w:r w:rsidRPr="00C429F9">
        <w:rPr>
          <w:rFonts w:ascii="Times New Roman" w:hAnsi="Times New Roman" w:cs="Times New Roman"/>
          <w:sz w:val="20"/>
          <w:szCs w:val="20"/>
        </w:rPr>
        <w:fldChar w:fldCharType="begin"/>
      </w:r>
      <w:r w:rsidRPr="00C429F9">
        <w:rPr>
          <w:rFonts w:ascii="Times New Roman" w:hAnsi="Times New Roman" w:cs="Times New Roman"/>
          <w:sz w:val="20"/>
          <w:szCs w:val="20"/>
        </w:rPr>
        <w:instrText xml:space="preserve"> SEQ Figure \* ARABIC </w:instrText>
      </w:r>
      <w:r w:rsidRPr="00C429F9">
        <w:rPr>
          <w:rFonts w:ascii="Times New Roman" w:hAnsi="Times New Roman" w:cs="Times New Roman"/>
          <w:sz w:val="20"/>
          <w:szCs w:val="20"/>
        </w:rPr>
        <w:fldChar w:fldCharType="separate"/>
      </w:r>
      <w:r w:rsidRPr="00C429F9">
        <w:rPr>
          <w:rFonts w:ascii="Times New Roman" w:hAnsi="Times New Roman" w:cs="Times New Roman"/>
          <w:noProof/>
          <w:sz w:val="20"/>
          <w:szCs w:val="20"/>
        </w:rPr>
        <w:t>1</w:t>
      </w:r>
      <w:r w:rsidRPr="00C429F9">
        <w:rPr>
          <w:rFonts w:ascii="Times New Roman" w:hAnsi="Times New Roman" w:cs="Times New Roman"/>
          <w:sz w:val="20"/>
          <w:szCs w:val="20"/>
        </w:rPr>
        <w:fldChar w:fldCharType="end"/>
      </w:r>
      <w:r w:rsidRPr="00C429F9">
        <w:rPr>
          <w:rFonts w:ascii="Times New Roman" w:hAnsi="Times New Roman" w:cs="Times New Roman"/>
          <w:sz w:val="20"/>
          <w:szCs w:val="20"/>
        </w:rPr>
        <w:t>. Timing adjustment of device activity cycle.</w:t>
      </w:r>
    </w:p>
    <w:p w14:paraId="410BE6B7" w14:textId="71F88877" w:rsidR="009D3A98" w:rsidRDefault="001A0AD7"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Different devices may support different </w:t>
      </w:r>
      <w:r w:rsidR="00556711">
        <w:rPr>
          <w:rFonts w:ascii="Times New Roman" w:eastAsia="Batang" w:hAnsi="Times New Roman" w:cs="Times New Roman"/>
          <w:sz w:val="20"/>
          <w:szCs w:val="20"/>
          <w:lang w:val="en-GB" w:eastAsia="x-none"/>
        </w:rPr>
        <w:t xml:space="preserve">(minimum) </w:t>
      </w:r>
      <w:r>
        <w:rPr>
          <w:rFonts w:ascii="Times New Roman" w:eastAsia="Batang" w:hAnsi="Times New Roman" w:cs="Times New Roman"/>
          <w:sz w:val="20"/>
          <w:szCs w:val="20"/>
          <w:lang w:val="en-GB" w:eastAsia="x-none"/>
        </w:rPr>
        <w:t>duty cycles (i.e. ratio of On duration to Off duration) depending on proximity to a</w:t>
      </w:r>
      <w:r w:rsidR="00556711">
        <w:rPr>
          <w:rFonts w:ascii="Times New Roman" w:eastAsia="Batang" w:hAnsi="Times New Roman" w:cs="Times New Roman"/>
          <w:sz w:val="20"/>
          <w:szCs w:val="20"/>
          <w:lang w:val="en-GB" w:eastAsia="x-none"/>
        </w:rPr>
        <w:t>n energy source for harvesting and other implementation factors.</w:t>
      </w:r>
      <w:r w:rsidR="00DC1A9C">
        <w:rPr>
          <w:rFonts w:ascii="Times New Roman" w:eastAsia="Batang" w:hAnsi="Times New Roman" w:cs="Times New Roman"/>
          <w:sz w:val="20"/>
          <w:szCs w:val="20"/>
          <w:lang w:val="en-GB" w:eastAsia="x-none"/>
        </w:rPr>
        <w:t xml:space="preserve"> </w:t>
      </w:r>
      <w:r w:rsidR="00556711">
        <w:rPr>
          <w:rFonts w:ascii="Times New Roman" w:eastAsia="Batang" w:hAnsi="Times New Roman" w:cs="Times New Roman"/>
          <w:sz w:val="20"/>
          <w:szCs w:val="20"/>
          <w:lang w:val="en-GB" w:eastAsia="x-none"/>
        </w:rPr>
        <w:t>It may be efficient for a reader to group devices that can support a given duty cycle to a common activity cycle timing so that they can receive groupcast information (such as a contention-based request) from a same R2D message. To achieve this</w:t>
      </w:r>
      <w:r w:rsidR="00B92A39">
        <w:rPr>
          <w:rFonts w:ascii="Times New Roman" w:eastAsia="Batang" w:hAnsi="Times New Roman" w:cs="Times New Roman"/>
          <w:sz w:val="20"/>
          <w:szCs w:val="20"/>
          <w:lang w:val="en-GB" w:eastAsia="x-none"/>
        </w:rPr>
        <w:t xml:space="preserve">, </w:t>
      </w:r>
      <w:r w:rsidR="00614537">
        <w:rPr>
          <w:rFonts w:ascii="Times New Roman" w:eastAsia="Batang" w:hAnsi="Times New Roman" w:cs="Times New Roman"/>
          <w:sz w:val="20"/>
          <w:szCs w:val="20"/>
          <w:lang w:val="en-GB" w:eastAsia="x-none"/>
        </w:rPr>
        <w:t>the reader can provide a duty cycle requirement in the message indicating how to adjust activity cycle timing. Another possibility is that a device report</w:t>
      </w:r>
      <w:r w:rsidR="00286859">
        <w:rPr>
          <w:rFonts w:ascii="Times New Roman" w:eastAsia="Batang" w:hAnsi="Times New Roman" w:cs="Times New Roman"/>
          <w:sz w:val="20"/>
          <w:szCs w:val="20"/>
          <w:lang w:val="en-GB" w:eastAsia="x-none"/>
        </w:rPr>
        <w:t>s</w:t>
      </w:r>
      <w:r w:rsidR="00614537">
        <w:rPr>
          <w:rFonts w:ascii="Times New Roman" w:eastAsia="Batang" w:hAnsi="Times New Roman" w:cs="Times New Roman"/>
          <w:sz w:val="20"/>
          <w:szCs w:val="20"/>
          <w:lang w:val="en-GB" w:eastAsia="x-none"/>
        </w:rPr>
        <w:t xml:space="preserve"> duty cycle information to the reader </w:t>
      </w:r>
      <w:r w:rsidR="00286859">
        <w:rPr>
          <w:rFonts w:ascii="Times New Roman" w:eastAsia="Batang" w:hAnsi="Times New Roman" w:cs="Times New Roman"/>
          <w:sz w:val="20"/>
          <w:szCs w:val="20"/>
          <w:lang w:val="en-GB" w:eastAsia="x-none"/>
        </w:rPr>
        <w:t>(</w:t>
      </w:r>
      <w:r w:rsidR="00614537">
        <w:rPr>
          <w:rFonts w:ascii="Times New Roman" w:eastAsia="Batang" w:hAnsi="Times New Roman" w:cs="Times New Roman"/>
          <w:sz w:val="20"/>
          <w:szCs w:val="20"/>
          <w:lang w:val="en-GB" w:eastAsia="x-none"/>
        </w:rPr>
        <w:t>as control information</w:t>
      </w:r>
      <w:r w:rsidR="00286859">
        <w:rPr>
          <w:rFonts w:ascii="Times New Roman" w:eastAsia="Batang" w:hAnsi="Times New Roman" w:cs="Times New Roman"/>
          <w:sz w:val="20"/>
          <w:szCs w:val="20"/>
          <w:lang w:val="en-GB" w:eastAsia="x-none"/>
        </w:rPr>
        <w:t>)</w:t>
      </w:r>
      <w:r w:rsidR="00614537">
        <w:rPr>
          <w:rFonts w:ascii="Times New Roman" w:eastAsia="Batang" w:hAnsi="Times New Roman" w:cs="Times New Roman"/>
          <w:sz w:val="20"/>
          <w:szCs w:val="20"/>
          <w:lang w:val="en-GB" w:eastAsia="x-none"/>
        </w:rPr>
        <w:t xml:space="preserve"> when performing D2R transmission.</w:t>
      </w:r>
    </w:p>
    <w:p w14:paraId="01DB0693" w14:textId="0C9030D5" w:rsidR="00556711" w:rsidRPr="00286859" w:rsidRDefault="00556711" w:rsidP="00443091">
      <w:pPr>
        <w:spacing w:before="240"/>
        <w:jc w:val="both"/>
        <w:rPr>
          <w:rFonts w:ascii="Times New Roman" w:eastAsia="Batang" w:hAnsi="Times New Roman" w:cs="Times New Roman"/>
          <w:b/>
          <w:bCs/>
          <w:i/>
          <w:iCs/>
          <w:sz w:val="20"/>
          <w:szCs w:val="20"/>
          <w:lang w:val="en-GB" w:eastAsia="x-none"/>
        </w:rPr>
      </w:pPr>
      <w:r w:rsidRPr="00286859">
        <w:rPr>
          <w:rFonts w:ascii="Times New Roman" w:eastAsia="Batang" w:hAnsi="Times New Roman" w:cs="Times New Roman"/>
          <w:b/>
          <w:bCs/>
          <w:i/>
          <w:iCs/>
          <w:sz w:val="20"/>
          <w:szCs w:val="20"/>
          <w:lang w:val="en-GB" w:eastAsia="x-none"/>
        </w:rPr>
        <w:t xml:space="preserve">Proposal 4: </w:t>
      </w:r>
      <w:r w:rsidR="00286859" w:rsidRPr="00286859">
        <w:rPr>
          <w:rFonts w:ascii="Times New Roman" w:eastAsia="Batang" w:hAnsi="Times New Roman" w:cs="Times New Roman"/>
          <w:b/>
          <w:bCs/>
          <w:i/>
          <w:iCs/>
          <w:sz w:val="20"/>
          <w:szCs w:val="20"/>
          <w:lang w:val="en-GB" w:eastAsia="x-none"/>
        </w:rPr>
        <w:t xml:space="preserve">AIoT supports functionality </w:t>
      </w:r>
      <w:r w:rsidR="000C74F0">
        <w:rPr>
          <w:rFonts w:ascii="Times New Roman" w:eastAsia="Batang" w:hAnsi="Times New Roman" w:cs="Times New Roman"/>
          <w:b/>
          <w:bCs/>
          <w:i/>
          <w:iCs/>
          <w:sz w:val="20"/>
          <w:szCs w:val="20"/>
          <w:lang w:val="en-GB" w:eastAsia="x-none"/>
        </w:rPr>
        <w:t>enabling reader to have</w:t>
      </w:r>
      <w:r w:rsidR="00286859" w:rsidRPr="00286859">
        <w:rPr>
          <w:rFonts w:ascii="Times New Roman" w:eastAsia="Batang" w:hAnsi="Times New Roman" w:cs="Times New Roman"/>
          <w:b/>
          <w:bCs/>
          <w:i/>
          <w:iCs/>
          <w:sz w:val="20"/>
          <w:szCs w:val="20"/>
          <w:lang w:val="en-GB" w:eastAsia="x-none"/>
        </w:rPr>
        <w:t xml:space="preserve"> devices meeting a certain duty rate follow a common activity cycle timing.</w:t>
      </w:r>
    </w:p>
    <w:p w14:paraId="4BE74122" w14:textId="77777777" w:rsidR="005E48FE" w:rsidRPr="002E33AB" w:rsidRDefault="005E48FE" w:rsidP="005E48FE">
      <w:pPr>
        <w:pStyle w:val="Heading2"/>
      </w:pPr>
      <w:r>
        <w:lastRenderedPageBreak/>
        <w:t>Device-to-Reader timing</w:t>
      </w:r>
    </w:p>
    <w:p w14:paraId="2772C11F" w14:textId="776753F4" w:rsidR="000B3F50" w:rsidRPr="00027101" w:rsidRDefault="00CF1380" w:rsidP="004C7B3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In the </w:t>
      </w:r>
      <w:r w:rsidR="003414C8">
        <w:rPr>
          <w:rFonts w:ascii="Times New Roman" w:eastAsia="Batang" w:hAnsi="Times New Roman" w:cs="Times New Roman"/>
          <w:sz w:val="20"/>
          <w:szCs w:val="20"/>
          <w:lang w:val="en-GB" w:eastAsia="x-none"/>
        </w:rPr>
        <w:t>RAN1#116 meeting</w:t>
      </w:r>
      <w:r>
        <w:rPr>
          <w:rFonts w:ascii="Times New Roman" w:eastAsia="Batang" w:hAnsi="Times New Roman" w:cs="Times New Roman"/>
          <w:sz w:val="20"/>
          <w:szCs w:val="20"/>
          <w:lang w:val="en-GB" w:eastAsia="x-none"/>
        </w:rPr>
        <w:t xml:space="preserve">, processing time aspects were </w:t>
      </w:r>
      <w:r w:rsidR="00955F31">
        <w:rPr>
          <w:rFonts w:ascii="Times New Roman" w:eastAsia="Batang" w:hAnsi="Times New Roman" w:cs="Times New Roman"/>
          <w:sz w:val="20"/>
          <w:szCs w:val="20"/>
          <w:lang w:val="en-GB" w:eastAsia="x-none"/>
        </w:rPr>
        <w:t>discussed,</w:t>
      </w:r>
      <w:r>
        <w:rPr>
          <w:rFonts w:ascii="Times New Roman" w:eastAsia="Batang" w:hAnsi="Times New Roman" w:cs="Times New Roman"/>
          <w:sz w:val="20"/>
          <w:szCs w:val="20"/>
          <w:lang w:val="en-GB" w:eastAsia="x-none"/>
        </w:rPr>
        <w:t xml:space="preserve"> and the following were agreed:</w:t>
      </w:r>
    </w:p>
    <w:tbl>
      <w:tblPr>
        <w:tblStyle w:val="TableGrid"/>
        <w:tblW w:w="0" w:type="auto"/>
        <w:tblLook w:val="04A0" w:firstRow="1" w:lastRow="0" w:firstColumn="1" w:lastColumn="0" w:noHBand="0" w:noVBand="1"/>
      </w:tblPr>
      <w:tblGrid>
        <w:gridCol w:w="9350"/>
      </w:tblGrid>
      <w:tr w:rsidR="00BA3FB0" w14:paraId="6E1C43DB" w14:textId="77777777" w:rsidTr="00BA3FB0">
        <w:tc>
          <w:tcPr>
            <w:tcW w:w="9350" w:type="dxa"/>
          </w:tcPr>
          <w:p w14:paraId="60DA70EA" w14:textId="77777777" w:rsidR="00F7493D" w:rsidRPr="00027101" w:rsidRDefault="00F7493D" w:rsidP="00F7493D">
            <w:pPr>
              <w:adjustRightInd w:val="0"/>
              <w:snapToGrid w:val="0"/>
              <w:rPr>
                <w:rFonts w:ascii="Times New Roman" w:hAnsi="Times New Roman" w:cs="Times New Roman"/>
                <w:sz w:val="20"/>
                <w:szCs w:val="20"/>
                <w:lang w:eastAsia="zh-CN"/>
              </w:rPr>
            </w:pPr>
            <w:r w:rsidRPr="00027101">
              <w:rPr>
                <w:rFonts w:ascii="Times New Roman" w:hAnsi="Times New Roman" w:cs="Times New Roman"/>
                <w:sz w:val="20"/>
                <w:szCs w:val="20"/>
                <w:highlight w:val="green"/>
                <w:lang w:eastAsia="zh-CN"/>
              </w:rPr>
              <w:t>Agreement</w:t>
            </w:r>
          </w:p>
          <w:p w14:paraId="372A9A9F" w14:textId="77777777" w:rsidR="00F7493D" w:rsidRPr="00027101" w:rsidRDefault="00F7493D" w:rsidP="00F7493D">
            <w:pPr>
              <w:adjustRightInd w:val="0"/>
              <w:snapToGrid w:val="0"/>
              <w:rPr>
                <w:rFonts w:ascii="Times New Roman" w:hAnsi="Times New Roman" w:cs="Times New Roman"/>
                <w:sz w:val="20"/>
                <w:szCs w:val="20"/>
                <w:lang w:eastAsia="zh-CN"/>
              </w:rPr>
            </w:pPr>
            <w:r w:rsidRPr="00027101">
              <w:rPr>
                <w:rFonts w:ascii="Times New Roman" w:hAnsi="Times New Roman" w:cs="Times New Roman"/>
                <w:sz w:val="20"/>
                <w:szCs w:val="20"/>
                <w:lang w:eastAsia="zh-CN"/>
              </w:rPr>
              <w:t xml:space="preserve">For further discussion, the following terminologies are used for A-IoT for studying </w:t>
            </w:r>
            <w:r w:rsidRPr="00027101">
              <w:rPr>
                <w:rFonts w:ascii="Times New Roman" w:hAnsi="Times New Roman" w:cs="Times New Roman"/>
                <w:bCs/>
                <w:sz w:val="20"/>
                <w:szCs w:val="20"/>
              </w:rPr>
              <w:t>processing time aspects</w:t>
            </w:r>
            <w:r w:rsidRPr="00027101">
              <w:rPr>
                <w:rFonts w:ascii="Times New Roman" w:hAnsi="Times New Roman" w:cs="Times New Roman"/>
                <w:sz w:val="20"/>
                <w:szCs w:val="20"/>
                <w:lang w:eastAsia="zh-CN"/>
              </w:rPr>
              <w:t>:</w:t>
            </w:r>
          </w:p>
          <w:p w14:paraId="787AA8E4" w14:textId="77777777" w:rsidR="00F7493D" w:rsidRPr="00027101" w:rsidRDefault="00F7493D" w:rsidP="00F7493D">
            <w:pPr>
              <w:numPr>
                <w:ilvl w:val="0"/>
                <w:numId w:val="40"/>
              </w:numPr>
              <w:rPr>
                <w:rFonts w:ascii="Times New Roman" w:hAnsi="Times New Roman" w:cs="Times New Roman"/>
                <w:sz w:val="20"/>
                <w:szCs w:val="20"/>
              </w:rPr>
            </w:pPr>
            <w:r w:rsidRPr="00027101">
              <w:rPr>
                <w:rFonts w:ascii="Times New Roman" w:hAnsi="Times New Roman" w:cs="Times New Roman"/>
                <w:bCs/>
                <w:sz w:val="20"/>
                <w:szCs w:val="20"/>
              </w:rPr>
              <w:t>T</w:t>
            </w:r>
            <w:r w:rsidRPr="00027101">
              <w:rPr>
                <w:rFonts w:ascii="Times New Roman" w:hAnsi="Times New Roman" w:cs="Times New Roman"/>
                <w:bCs/>
                <w:sz w:val="20"/>
                <w:szCs w:val="20"/>
                <w:vertAlign w:val="subscript"/>
              </w:rPr>
              <w:t>R2D_min</w:t>
            </w:r>
            <w:r w:rsidRPr="00027101">
              <w:rPr>
                <w:rFonts w:ascii="Times New Roman" w:hAnsi="Times New Roman" w:cs="Times New Roman"/>
                <w:bCs/>
                <w:sz w:val="20"/>
                <w:szCs w:val="20"/>
              </w:rPr>
              <w:t xml:space="preserve">: Minimum Time between a R2D transmission and the corresponding D2R transmission following it. </w:t>
            </w:r>
          </w:p>
          <w:p w14:paraId="14AE1895" w14:textId="77777777" w:rsidR="00F7493D" w:rsidRPr="00027101" w:rsidRDefault="00F7493D" w:rsidP="00F7493D">
            <w:pPr>
              <w:numPr>
                <w:ilvl w:val="0"/>
                <w:numId w:val="40"/>
              </w:numPr>
              <w:rPr>
                <w:rFonts w:ascii="Times New Roman" w:hAnsi="Times New Roman" w:cs="Times New Roman"/>
                <w:sz w:val="20"/>
                <w:szCs w:val="20"/>
              </w:rPr>
            </w:pPr>
            <w:r w:rsidRPr="00027101">
              <w:rPr>
                <w:rFonts w:ascii="Times New Roman" w:hAnsi="Times New Roman" w:cs="Times New Roman"/>
                <w:bCs/>
                <w:sz w:val="20"/>
                <w:szCs w:val="20"/>
              </w:rPr>
              <w:t>T</w:t>
            </w:r>
            <w:r w:rsidRPr="00027101">
              <w:rPr>
                <w:rFonts w:ascii="Times New Roman" w:hAnsi="Times New Roman" w:cs="Times New Roman"/>
                <w:bCs/>
                <w:sz w:val="20"/>
                <w:szCs w:val="20"/>
                <w:vertAlign w:val="subscript"/>
              </w:rPr>
              <w:t>D2R_min</w:t>
            </w:r>
            <w:r w:rsidRPr="00027101">
              <w:rPr>
                <w:rFonts w:ascii="Times New Roman" w:eastAsia="DengXian" w:hAnsi="Times New Roman" w:cs="Times New Roman"/>
                <w:bCs/>
                <w:sz w:val="20"/>
                <w:szCs w:val="20"/>
                <w:lang w:eastAsia="zh-CN"/>
              </w:rPr>
              <w:t xml:space="preserve">: </w:t>
            </w:r>
            <w:r w:rsidRPr="00027101">
              <w:rPr>
                <w:rFonts w:ascii="Times New Roman" w:hAnsi="Times New Roman" w:cs="Times New Roman"/>
                <w:bCs/>
                <w:sz w:val="20"/>
                <w:szCs w:val="20"/>
              </w:rPr>
              <w:t>Minimum Time between a D2R transmission and the corresponding R2D transmission following it.</w:t>
            </w:r>
          </w:p>
          <w:p w14:paraId="75F1D961" w14:textId="77777777" w:rsidR="00F7493D" w:rsidRPr="00027101" w:rsidRDefault="00F7493D" w:rsidP="00F7493D">
            <w:pPr>
              <w:numPr>
                <w:ilvl w:val="0"/>
                <w:numId w:val="40"/>
              </w:numPr>
              <w:rPr>
                <w:rFonts w:ascii="Times New Roman" w:hAnsi="Times New Roman" w:cs="Times New Roman"/>
                <w:bCs/>
                <w:sz w:val="20"/>
                <w:szCs w:val="20"/>
              </w:rPr>
            </w:pPr>
            <w:r w:rsidRPr="00027101">
              <w:rPr>
                <w:rFonts w:ascii="Times New Roman" w:hAnsi="Times New Roman" w:cs="Times New Roman"/>
                <w:bCs/>
                <w:sz w:val="20"/>
                <w:szCs w:val="20"/>
              </w:rPr>
              <w:t>T</w:t>
            </w:r>
            <w:r w:rsidRPr="00027101">
              <w:rPr>
                <w:rFonts w:ascii="Times New Roman" w:hAnsi="Times New Roman" w:cs="Times New Roman"/>
                <w:bCs/>
                <w:sz w:val="20"/>
                <w:szCs w:val="20"/>
                <w:vertAlign w:val="subscript"/>
              </w:rPr>
              <w:t>R2D_R2D_min</w:t>
            </w:r>
            <w:r w:rsidRPr="00027101">
              <w:rPr>
                <w:rFonts w:ascii="Times New Roman" w:hAnsi="Times New Roman" w:cs="Times New Roman"/>
                <w:bCs/>
                <w:sz w:val="20"/>
                <w:szCs w:val="20"/>
              </w:rPr>
              <w:t xml:space="preserve">: Minimum Time between two different consecutive R2D transmissions to the same A-IoT device. </w:t>
            </w:r>
          </w:p>
          <w:p w14:paraId="5A2D427E" w14:textId="77777777" w:rsidR="00F7493D" w:rsidRPr="00027101" w:rsidRDefault="00F7493D" w:rsidP="00F7493D">
            <w:pPr>
              <w:numPr>
                <w:ilvl w:val="0"/>
                <w:numId w:val="40"/>
              </w:numPr>
              <w:rPr>
                <w:rFonts w:ascii="Times New Roman" w:hAnsi="Times New Roman" w:cs="Times New Roman"/>
                <w:bCs/>
                <w:sz w:val="20"/>
                <w:szCs w:val="20"/>
              </w:rPr>
            </w:pPr>
            <w:r w:rsidRPr="00027101">
              <w:rPr>
                <w:rFonts w:ascii="Times New Roman" w:hAnsi="Times New Roman" w:cs="Times New Roman"/>
                <w:bCs/>
                <w:sz w:val="20"/>
                <w:szCs w:val="20"/>
              </w:rPr>
              <w:t>T</w:t>
            </w:r>
            <w:r w:rsidRPr="00027101">
              <w:rPr>
                <w:rFonts w:ascii="Times New Roman" w:hAnsi="Times New Roman" w:cs="Times New Roman"/>
                <w:bCs/>
                <w:sz w:val="20"/>
                <w:szCs w:val="20"/>
                <w:vertAlign w:val="subscript"/>
              </w:rPr>
              <w:t>D2R_D2R_min</w:t>
            </w:r>
            <w:r w:rsidRPr="00027101">
              <w:rPr>
                <w:rFonts w:ascii="Times New Roman" w:hAnsi="Times New Roman" w:cs="Times New Roman"/>
                <w:bCs/>
                <w:sz w:val="20"/>
                <w:szCs w:val="20"/>
              </w:rPr>
              <w:t>: Minimum Time between two different consecutive D2R transmissions from the same A-IoT device.</w:t>
            </w:r>
          </w:p>
          <w:p w14:paraId="155CB71D" w14:textId="77777777" w:rsidR="00F7493D" w:rsidRPr="00027101" w:rsidRDefault="00F7493D" w:rsidP="00F7493D">
            <w:pPr>
              <w:numPr>
                <w:ilvl w:val="0"/>
                <w:numId w:val="40"/>
              </w:numPr>
              <w:rPr>
                <w:rFonts w:ascii="Times New Roman" w:hAnsi="Times New Roman" w:cs="Times New Roman"/>
                <w:bCs/>
                <w:sz w:val="20"/>
                <w:szCs w:val="20"/>
              </w:rPr>
            </w:pPr>
            <w:r w:rsidRPr="00027101">
              <w:rPr>
                <w:rFonts w:ascii="Times New Roman" w:eastAsia="DengXian" w:hAnsi="Times New Roman" w:cs="Times New Roman"/>
                <w:bCs/>
                <w:sz w:val="20"/>
                <w:szCs w:val="20"/>
                <w:lang w:eastAsia="zh-CN"/>
              </w:rPr>
              <w:t xml:space="preserve">The study should consider </w:t>
            </w:r>
            <w:r w:rsidRPr="00027101">
              <w:rPr>
                <w:rFonts w:ascii="Times New Roman" w:hAnsi="Times New Roman" w:cs="Times New Roman"/>
                <w:sz w:val="20"/>
                <w:szCs w:val="20"/>
                <w:lang w:eastAsia="zh-CN"/>
              </w:rPr>
              <w:t>at least following aspects</w:t>
            </w:r>
            <w:r w:rsidRPr="00027101">
              <w:rPr>
                <w:rFonts w:ascii="Times New Roman" w:eastAsia="DengXian" w:hAnsi="Times New Roman" w:cs="Times New Roman"/>
                <w:bCs/>
                <w:sz w:val="20"/>
                <w:szCs w:val="20"/>
                <w:lang w:eastAsia="zh-CN"/>
              </w:rPr>
              <w:t xml:space="preserve"> </w:t>
            </w:r>
          </w:p>
          <w:p w14:paraId="20E9971F" w14:textId="77777777" w:rsidR="00F7493D" w:rsidRPr="00027101" w:rsidRDefault="00F7493D" w:rsidP="00F7493D">
            <w:pPr>
              <w:numPr>
                <w:ilvl w:val="1"/>
                <w:numId w:val="40"/>
              </w:numPr>
              <w:rPr>
                <w:rFonts w:ascii="Times New Roman" w:hAnsi="Times New Roman" w:cs="Times New Roman"/>
                <w:bCs/>
                <w:sz w:val="20"/>
                <w:szCs w:val="20"/>
              </w:rPr>
            </w:pPr>
            <w:r w:rsidRPr="00027101">
              <w:rPr>
                <w:rFonts w:ascii="Times New Roman" w:hAnsi="Times New Roman" w:cs="Times New Roman"/>
                <w:bCs/>
                <w:sz w:val="20"/>
                <w:szCs w:val="20"/>
              </w:rPr>
              <w:t>Implementation restrictions for the existing BS/UE</w:t>
            </w:r>
          </w:p>
          <w:p w14:paraId="3C5753F5" w14:textId="77777777" w:rsidR="00F7493D" w:rsidRPr="00027101" w:rsidRDefault="00F7493D" w:rsidP="00F7493D">
            <w:pPr>
              <w:numPr>
                <w:ilvl w:val="1"/>
                <w:numId w:val="40"/>
              </w:numPr>
              <w:rPr>
                <w:rFonts w:ascii="Times New Roman" w:hAnsi="Times New Roman" w:cs="Times New Roman"/>
                <w:bCs/>
                <w:sz w:val="20"/>
                <w:szCs w:val="20"/>
              </w:rPr>
            </w:pPr>
            <w:r w:rsidRPr="00027101">
              <w:rPr>
                <w:rFonts w:ascii="Times New Roman" w:hAnsi="Times New Roman" w:cs="Times New Roman"/>
                <w:bCs/>
                <w:sz w:val="20"/>
                <w:szCs w:val="20"/>
              </w:rPr>
              <w:t>[Processing time is common or different for different A-IoT devices]</w:t>
            </w:r>
          </w:p>
          <w:p w14:paraId="7D3CB3B8" w14:textId="77777777" w:rsidR="00F7493D" w:rsidRPr="00027101" w:rsidRDefault="00F7493D" w:rsidP="00F7493D">
            <w:pPr>
              <w:numPr>
                <w:ilvl w:val="1"/>
                <w:numId w:val="40"/>
              </w:numPr>
              <w:rPr>
                <w:rFonts w:ascii="Times New Roman" w:hAnsi="Times New Roman" w:cs="Times New Roman"/>
                <w:bCs/>
                <w:sz w:val="20"/>
                <w:szCs w:val="20"/>
              </w:rPr>
            </w:pPr>
            <w:r w:rsidRPr="00027101">
              <w:rPr>
                <w:rFonts w:ascii="Times New Roman" w:hAnsi="Times New Roman" w:cs="Times New Roman"/>
                <w:bCs/>
                <w:sz w:val="20"/>
                <w:szCs w:val="20"/>
              </w:rPr>
              <w:t xml:space="preserve">[Processing time for different traffic types/command types (e.g. DT or DO-DTT) and/or different use case (e.g., Inventory or Command)] </w:t>
            </w:r>
          </w:p>
          <w:p w14:paraId="1CC79242" w14:textId="77777777" w:rsidR="00F7493D" w:rsidRPr="00027101" w:rsidRDefault="00F7493D" w:rsidP="00F7493D">
            <w:pPr>
              <w:numPr>
                <w:ilvl w:val="0"/>
                <w:numId w:val="40"/>
              </w:numPr>
              <w:rPr>
                <w:rFonts w:ascii="Times New Roman" w:hAnsi="Times New Roman" w:cs="Times New Roman"/>
                <w:bCs/>
                <w:sz w:val="20"/>
                <w:szCs w:val="20"/>
              </w:rPr>
            </w:pPr>
            <w:r w:rsidRPr="00027101">
              <w:rPr>
                <w:rFonts w:ascii="Times New Roman" w:eastAsia="DengXian" w:hAnsi="Times New Roman" w:cs="Times New Roman"/>
                <w:bCs/>
                <w:sz w:val="20"/>
                <w:szCs w:val="20"/>
                <w:lang w:eastAsia="zh-CN"/>
              </w:rPr>
              <w:t xml:space="preserve">FFS other timing aspects </w:t>
            </w:r>
          </w:p>
          <w:p w14:paraId="5921508E" w14:textId="77777777" w:rsidR="00BA3FB0" w:rsidRDefault="00BA3FB0" w:rsidP="004C7B34">
            <w:pPr>
              <w:jc w:val="both"/>
              <w:rPr>
                <w:rFonts w:ascii="Times New Roman" w:eastAsia="Batang" w:hAnsi="Times New Roman" w:cs="Times New Roman"/>
                <w:sz w:val="20"/>
                <w:szCs w:val="20"/>
                <w:lang w:val="en-GB" w:eastAsia="x-none"/>
              </w:rPr>
            </w:pPr>
          </w:p>
        </w:tc>
      </w:tr>
    </w:tbl>
    <w:p w14:paraId="69E1DE94" w14:textId="77777777" w:rsidR="00BA3FB0" w:rsidRDefault="00BA3FB0" w:rsidP="004C7B34">
      <w:pPr>
        <w:jc w:val="both"/>
        <w:rPr>
          <w:rFonts w:ascii="Times New Roman" w:eastAsia="Batang" w:hAnsi="Times New Roman" w:cs="Times New Roman"/>
          <w:sz w:val="20"/>
          <w:szCs w:val="20"/>
          <w:lang w:val="en-GB" w:eastAsia="x-none"/>
        </w:rPr>
      </w:pPr>
    </w:p>
    <w:p w14:paraId="5DD05B76" w14:textId="3B618360" w:rsidR="00F82588" w:rsidRDefault="00F82588" w:rsidP="0017682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It was captured in the agreements whether </w:t>
      </w:r>
      <w:r w:rsidR="00C4343A">
        <w:rPr>
          <w:rFonts w:ascii="Times New Roman" w:eastAsia="Batang" w:hAnsi="Times New Roman" w:cs="Times New Roman"/>
          <w:sz w:val="20"/>
          <w:szCs w:val="20"/>
          <w:lang w:val="en-GB" w:eastAsia="x-none"/>
        </w:rPr>
        <w:t xml:space="preserve">the </w:t>
      </w:r>
      <w:r>
        <w:rPr>
          <w:rFonts w:ascii="Times New Roman" w:eastAsia="Batang" w:hAnsi="Times New Roman" w:cs="Times New Roman"/>
          <w:sz w:val="20"/>
          <w:szCs w:val="20"/>
          <w:lang w:val="en-GB" w:eastAsia="x-none"/>
        </w:rPr>
        <w:t xml:space="preserve">processing time is common or different for different A-IoT devices and whether it is different for different traffic types/command types and/or use case. The processing time can include </w:t>
      </w:r>
      <w:r w:rsidR="002B64D0">
        <w:rPr>
          <w:rFonts w:ascii="Times New Roman" w:eastAsia="Batang" w:hAnsi="Times New Roman" w:cs="Times New Roman"/>
          <w:sz w:val="20"/>
          <w:szCs w:val="20"/>
          <w:lang w:val="en-GB" w:eastAsia="x-none"/>
        </w:rPr>
        <w:t xml:space="preserve">processing from </w:t>
      </w:r>
      <w:r>
        <w:rPr>
          <w:rFonts w:ascii="Times New Roman" w:eastAsia="Batang" w:hAnsi="Times New Roman" w:cs="Times New Roman"/>
          <w:sz w:val="20"/>
          <w:szCs w:val="20"/>
          <w:lang w:val="en-GB" w:eastAsia="x-none"/>
        </w:rPr>
        <w:t xml:space="preserve">different </w:t>
      </w:r>
      <w:r w:rsidR="002B64D0">
        <w:rPr>
          <w:rFonts w:ascii="Times New Roman" w:eastAsia="Batang" w:hAnsi="Times New Roman" w:cs="Times New Roman"/>
          <w:sz w:val="20"/>
          <w:szCs w:val="20"/>
          <w:lang w:val="en-GB" w:eastAsia="x-none"/>
        </w:rPr>
        <w:t>layers i.e., physical layers and higher layers including application layer. It</w:t>
      </w:r>
      <w:r w:rsidR="00C4343A">
        <w:rPr>
          <w:rFonts w:ascii="Times New Roman" w:eastAsia="Batang" w:hAnsi="Times New Roman" w:cs="Times New Roman"/>
          <w:sz w:val="20"/>
          <w:szCs w:val="20"/>
          <w:lang w:val="en-GB" w:eastAsia="x-none"/>
        </w:rPr>
        <w:t xml:space="preserve"> also</w:t>
      </w:r>
      <w:r w:rsidR="002B64D0">
        <w:rPr>
          <w:rFonts w:ascii="Times New Roman" w:eastAsia="Batang" w:hAnsi="Times New Roman" w:cs="Times New Roman"/>
          <w:sz w:val="20"/>
          <w:szCs w:val="20"/>
          <w:lang w:val="en-GB" w:eastAsia="x-none"/>
        </w:rPr>
        <w:t xml:space="preserve"> includes the required time to </w:t>
      </w:r>
      <w:r w:rsidR="00C4343A">
        <w:rPr>
          <w:rFonts w:ascii="Times New Roman" w:eastAsia="Batang" w:hAnsi="Times New Roman" w:cs="Times New Roman"/>
          <w:sz w:val="20"/>
          <w:szCs w:val="20"/>
          <w:lang w:val="en-GB" w:eastAsia="x-none"/>
        </w:rPr>
        <w:t>collect</w:t>
      </w:r>
      <w:r w:rsidR="002B64D0">
        <w:rPr>
          <w:rFonts w:ascii="Times New Roman" w:eastAsia="Batang" w:hAnsi="Times New Roman" w:cs="Times New Roman"/>
          <w:sz w:val="20"/>
          <w:szCs w:val="20"/>
          <w:lang w:val="en-GB" w:eastAsia="x-none"/>
        </w:rPr>
        <w:t xml:space="preserve"> the information from the surrounding environment e.g., a sensor</w:t>
      </w:r>
      <w:r w:rsidR="00C4343A">
        <w:rPr>
          <w:rFonts w:ascii="Times New Roman" w:eastAsia="Batang" w:hAnsi="Times New Roman" w:cs="Times New Roman"/>
          <w:sz w:val="20"/>
          <w:szCs w:val="20"/>
          <w:lang w:val="en-GB" w:eastAsia="x-none"/>
        </w:rPr>
        <w:t>.</w:t>
      </w:r>
      <w:r w:rsidR="002B64D0">
        <w:rPr>
          <w:rFonts w:ascii="Times New Roman" w:eastAsia="Batang" w:hAnsi="Times New Roman" w:cs="Times New Roman"/>
          <w:sz w:val="20"/>
          <w:szCs w:val="20"/>
          <w:lang w:val="en-GB" w:eastAsia="x-none"/>
        </w:rPr>
        <w:t xml:space="preserve">  </w:t>
      </w:r>
      <w:r w:rsidR="00C4343A">
        <w:rPr>
          <w:rFonts w:ascii="Times New Roman" w:eastAsia="Batang" w:hAnsi="Times New Roman" w:cs="Times New Roman"/>
          <w:sz w:val="20"/>
          <w:szCs w:val="20"/>
          <w:lang w:val="en-GB" w:eastAsia="x-none"/>
        </w:rPr>
        <w:t xml:space="preserve">It is therefore required to </w:t>
      </w:r>
      <w:r w:rsidR="006C1600">
        <w:rPr>
          <w:rFonts w:ascii="Times New Roman" w:eastAsia="Batang" w:hAnsi="Times New Roman" w:cs="Times New Roman"/>
          <w:sz w:val="20"/>
          <w:szCs w:val="20"/>
          <w:lang w:val="en-GB" w:eastAsia="x-none"/>
        </w:rPr>
        <w:t xml:space="preserve">clearly </w:t>
      </w:r>
      <w:r w:rsidR="00C4343A">
        <w:rPr>
          <w:rFonts w:ascii="Times New Roman" w:eastAsia="Batang" w:hAnsi="Times New Roman" w:cs="Times New Roman"/>
          <w:sz w:val="20"/>
          <w:szCs w:val="20"/>
          <w:lang w:val="en-GB" w:eastAsia="x-none"/>
        </w:rPr>
        <w:t>define the processing time and  the different component</w:t>
      </w:r>
      <w:r w:rsidR="004C52F6">
        <w:rPr>
          <w:rFonts w:ascii="Times New Roman" w:eastAsia="Batang" w:hAnsi="Times New Roman" w:cs="Times New Roman"/>
          <w:sz w:val="20"/>
          <w:szCs w:val="20"/>
          <w:lang w:val="en-GB" w:eastAsia="x-none"/>
        </w:rPr>
        <w:t>s</w:t>
      </w:r>
      <w:r w:rsidR="00C4343A">
        <w:rPr>
          <w:rFonts w:ascii="Times New Roman" w:eastAsia="Batang" w:hAnsi="Times New Roman" w:cs="Times New Roman"/>
          <w:sz w:val="20"/>
          <w:szCs w:val="20"/>
          <w:lang w:val="en-GB" w:eastAsia="x-none"/>
        </w:rPr>
        <w:t xml:space="preserve"> that can impact </w:t>
      </w:r>
      <w:r w:rsidR="00380AEE">
        <w:rPr>
          <w:rFonts w:ascii="Times New Roman" w:eastAsia="Batang" w:hAnsi="Times New Roman" w:cs="Times New Roman"/>
          <w:sz w:val="20"/>
          <w:szCs w:val="20"/>
          <w:lang w:val="en-GB" w:eastAsia="x-none"/>
        </w:rPr>
        <w:t>the processing</w:t>
      </w:r>
      <w:r w:rsidR="00C4343A">
        <w:rPr>
          <w:rFonts w:ascii="Times New Roman" w:eastAsia="Batang" w:hAnsi="Times New Roman" w:cs="Times New Roman"/>
          <w:sz w:val="20"/>
          <w:szCs w:val="20"/>
          <w:lang w:val="en-GB" w:eastAsia="x-none"/>
        </w:rPr>
        <w:t xml:space="preserve"> time. </w:t>
      </w:r>
    </w:p>
    <w:p w14:paraId="2A3D8104" w14:textId="07A3C0C5" w:rsidR="00EE2938" w:rsidRDefault="00EE2938" w:rsidP="00EE2938">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sidR="00763112">
        <w:rPr>
          <w:rFonts w:ascii="Times New Roman" w:hAnsi="Times New Roman" w:cs="Times New Roman"/>
          <w:b/>
          <w:bCs/>
          <w:i/>
          <w:iCs/>
          <w:sz w:val="20"/>
          <w:szCs w:val="20"/>
          <w:lang w:val="en-GB"/>
        </w:rPr>
        <w:t xml:space="preserve"> 1</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Device processing time can include the time needed to collect information from surrounding environment </w:t>
      </w:r>
      <w:r w:rsidR="00880B78">
        <w:rPr>
          <w:rFonts w:ascii="Times New Roman" w:hAnsi="Times New Roman" w:cs="Times New Roman"/>
          <w:b/>
          <w:bCs/>
          <w:i/>
          <w:iCs/>
          <w:sz w:val="20"/>
          <w:szCs w:val="20"/>
          <w:lang w:val="en-GB"/>
        </w:rPr>
        <w:t xml:space="preserve">e.g., </w:t>
      </w:r>
      <w:r>
        <w:rPr>
          <w:rFonts w:ascii="Times New Roman" w:hAnsi="Times New Roman" w:cs="Times New Roman"/>
          <w:b/>
          <w:bCs/>
          <w:i/>
          <w:iCs/>
          <w:sz w:val="20"/>
          <w:szCs w:val="20"/>
          <w:lang w:val="en-GB"/>
        </w:rPr>
        <w:t>using sensors</w:t>
      </w:r>
      <w:r w:rsidRPr="00AE4DBD">
        <w:rPr>
          <w:rFonts w:ascii="Times New Roman" w:hAnsi="Times New Roman" w:cs="Times New Roman"/>
          <w:b/>
          <w:bCs/>
          <w:i/>
          <w:iCs/>
          <w:sz w:val="20"/>
          <w:szCs w:val="20"/>
          <w:lang w:val="en-GB"/>
        </w:rPr>
        <w:t>.</w:t>
      </w:r>
    </w:p>
    <w:p w14:paraId="1E0DFD4A" w14:textId="63534382" w:rsidR="00C06B34" w:rsidRDefault="00C06B34" w:rsidP="000D2EEF">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With different device synchronization capabilities, there will be some devices capable of maintaining the synchronization for long</w:t>
      </w:r>
      <w:r w:rsidR="004C52F6">
        <w:rPr>
          <w:rFonts w:ascii="Times New Roman" w:eastAsia="Batang" w:hAnsi="Times New Roman" w:cs="Times New Roman"/>
          <w:sz w:val="20"/>
          <w:szCs w:val="20"/>
          <w:lang w:val="en-GB" w:eastAsia="x-none"/>
        </w:rPr>
        <w:t>er</w:t>
      </w:r>
      <w:r>
        <w:rPr>
          <w:rFonts w:ascii="Times New Roman" w:eastAsia="Batang" w:hAnsi="Times New Roman" w:cs="Times New Roman"/>
          <w:sz w:val="20"/>
          <w:szCs w:val="20"/>
          <w:lang w:val="en-GB" w:eastAsia="x-none"/>
        </w:rPr>
        <w:t xml:space="preserve"> time and other devices with poor synchronization that should transmit D2R </w:t>
      </w:r>
      <w:r w:rsidR="00C303B0">
        <w:rPr>
          <w:rFonts w:ascii="Times New Roman" w:eastAsia="Batang" w:hAnsi="Times New Roman" w:cs="Times New Roman"/>
          <w:sz w:val="20"/>
          <w:szCs w:val="20"/>
          <w:lang w:val="en-GB" w:eastAsia="x-none"/>
        </w:rPr>
        <w:t>as soon as possible</w:t>
      </w:r>
      <w:r>
        <w:rPr>
          <w:rFonts w:ascii="Times New Roman" w:eastAsia="Batang" w:hAnsi="Times New Roman" w:cs="Times New Roman"/>
          <w:sz w:val="20"/>
          <w:szCs w:val="20"/>
          <w:lang w:val="en-GB" w:eastAsia="x-none"/>
        </w:rPr>
        <w:t xml:space="preserve"> after the R2D transmission.</w:t>
      </w:r>
      <w:r w:rsidR="007A7A31">
        <w:rPr>
          <w:rFonts w:ascii="Times New Roman" w:eastAsia="Batang" w:hAnsi="Times New Roman" w:cs="Times New Roman"/>
          <w:sz w:val="20"/>
          <w:szCs w:val="20"/>
          <w:lang w:val="en-GB" w:eastAsia="x-none"/>
        </w:rPr>
        <w:t xml:space="preserve"> To keep the tim</w:t>
      </w:r>
      <w:r w:rsidR="00DF5D28">
        <w:rPr>
          <w:rFonts w:ascii="Times New Roman" w:eastAsia="Batang" w:hAnsi="Times New Roman" w:cs="Times New Roman"/>
          <w:sz w:val="20"/>
          <w:szCs w:val="20"/>
          <w:lang w:val="en-GB" w:eastAsia="x-none"/>
        </w:rPr>
        <w:t>ing error within an acceptable range,</w:t>
      </w:r>
      <w:r w:rsidR="007A7A31">
        <w:rPr>
          <w:rFonts w:ascii="Times New Roman" w:eastAsia="Batang" w:hAnsi="Times New Roman" w:cs="Times New Roman"/>
          <w:sz w:val="20"/>
          <w:szCs w:val="20"/>
          <w:lang w:val="en-GB" w:eastAsia="x-none"/>
        </w:rPr>
        <w:t xml:space="preserve"> </w:t>
      </w:r>
      <w:r w:rsidR="00DF5D28">
        <w:rPr>
          <w:rFonts w:ascii="Times New Roman" w:eastAsia="Batang" w:hAnsi="Times New Roman" w:cs="Times New Roman"/>
          <w:sz w:val="20"/>
          <w:szCs w:val="20"/>
          <w:lang w:val="en-GB" w:eastAsia="x-none"/>
        </w:rPr>
        <w:t xml:space="preserve">a maximum time between R2D and D2R transmission should be defined. </w:t>
      </w:r>
    </w:p>
    <w:p w14:paraId="3681AB55" w14:textId="4AC51925" w:rsidR="00C06B34" w:rsidRPr="00027101" w:rsidRDefault="00C06B34" w:rsidP="000D2EEF">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5E48FE">
        <w:rPr>
          <w:rFonts w:ascii="Times New Roman" w:eastAsia="Batang" w:hAnsi="Times New Roman" w:cs="Times New Roman"/>
          <w:b/>
          <w:bCs/>
          <w:i/>
          <w:iCs/>
          <w:sz w:val="20"/>
          <w:szCs w:val="20"/>
          <w:lang w:val="en-GB" w:eastAsia="x-none"/>
        </w:rPr>
        <w:t>5</w:t>
      </w:r>
      <w:r w:rsidRPr="003472E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Define a maximum time between a R2D transmission and the corresponding D2R transmission</w:t>
      </w:r>
      <w:r w:rsidRPr="003472E0">
        <w:rPr>
          <w:rFonts w:ascii="Times New Roman" w:eastAsia="Batang" w:hAnsi="Times New Roman" w:cs="Times New Roman"/>
          <w:b/>
          <w:bCs/>
          <w:i/>
          <w:iCs/>
          <w:sz w:val="20"/>
          <w:szCs w:val="20"/>
          <w:lang w:val="en-GB" w:eastAsia="x-none"/>
        </w:rPr>
        <w:t>.</w:t>
      </w:r>
    </w:p>
    <w:p w14:paraId="13BF4AFA" w14:textId="613E6586" w:rsidR="00C06B34" w:rsidRPr="00027101" w:rsidRDefault="00754E99" w:rsidP="000D2EEF">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val="en-GB" w:eastAsia="x-none"/>
        </w:rPr>
        <w:t>T</w:t>
      </w:r>
      <w:r w:rsidR="00763112">
        <w:rPr>
          <w:rFonts w:ascii="Times New Roman" w:eastAsia="Batang" w:hAnsi="Times New Roman" w:cs="Times New Roman"/>
          <w:sz w:val="20"/>
          <w:szCs w:val="20"/>
          <w:lang w:val="en-GB" w:eastAsia="x-none"/>
        </w:rPr>
        <w:t xml:space="preserve">he </w:t>
      </w:r>
      <w:r w:rsidR="00C06B34">
        <w:rPr>
          <w:rFonts w:ascii="Times New Roman" w:eastAsia="Batang" w:hAnsi="Times New Roman" w:cs="Times New Roman"/>
          <w:sz w:val="20"/>
          <w:szCs w:val="20"/>
          <w:lang w:val="en-GB" w:eastAsia="x-none"/>
        </w:rPr>
        <w:t>maximum</w:t>
      </w:r>
      <w:r w:rsidR="00763112">
        <w:rPr>
          <w:rFonts w:ascii="Times New Roman" w:eastAsia="Batang" w:hAnsi="Times New Roman" w:cs="Times New Roman"/>
          <w:sz w:val="20"/>
          <w:szCs w:val="20"/>
          <w:lang w:val="en-GB" w:eastAsia="x-none"/>
        </w:rPr>
        <w:t xml:space="preserve"> time between R2D transmission and the corresponding D2R transmission should be different for different type of devices. Furthermore, different command type</w:t>
      </w:r>
      <w:r w:rsidR="004C52F6">
        <w:rPr>
          <w:rFonts w:ascii="Times New Roman" w:eastAsia="Batang" w:hAnsi="Times New Roman" w:cs="Times New Roman"/>
          <w:sz w:val="20"/>
          <w:szCs w:val="20"/>
          <w:lang w:val="en-GB" w:eastAsia="x-none"/>
        </w:rPr>
        <w:t>s</w:t>
      </w:r>
      <w:r w:rsidR="00763112">
        <w:rPr>
          <w:rFonts w:ascii="Times New Roman" w:eastAsia="Batang" w:hAnsi="Times New Roman" w:cs="Times New Roman"/>
          <w:sz w:val="20"/>
          <w:szCs w:val="20"/>
          <w:lang w:val="en-GB" w:eastAsia="x-none"/>
        </w:rPr>
        <w:t xml:space="preserve"> </w:t>
      </w:r>
      <w:r w:rsidR="00247ED5">
        <w:rPr>
          <w:rFonts w:ascii="Times New Roman" w:eastAsia="Batang" w:hAnsi="Times New Roman" w:cs="Times New Roman"/>
          <w:sz w:val="20"/>
          <w:szCs w:val="20"/>
          <w:lang w:val="en-GB" w:eastAsia="x-none"/>
        </w:rPr>
        <w:t>may</w:t>
      </w:r>
      <w:r w:rsidR="00763112">
        <w:rPr>
          <w:rFonts w:ascii="Times New Roman" w:eastAsia="Batang" w:hAnsi="Times New Roman" w:cs="Times New Roman"/>
          <w:sz w:val="20"/>
          <w:szCs w:val="20"/>
          <w:lang w:val="en-GB" w:eastAsia="x-none"/>
        </w:rPr>
        <w:t xml:space="preserve"> require </w:t>
      </w:r>
      <w:r w:rsidR="00380AEE">
        <w:rPr>
          <w:rFonts w:ascii="Times New Roman" w:eastAsia="Batang" w:hAnsi="Times New Roman" w:cs="Times New Roman"/>
          <w:sz w:val="20"/>
          <w:szCs w:val="20"/>
          <w:lang w:val="en-GB" w:eastAsia="x-none"/>
        </w:rPr>
        <w:t xml:space="preserve">different time to collect the </w:t>
      </w:r>
      <w:r w:rsidR="004C52F6">
        <w:rPr>
          <w:rFonts w:ascii="Times New Roman" w:eastAsia="Batang" w:hAnsi="Times New Roman" w:cs="Times New Roman"/>
          <w:sz w:val="20"/>
          <w:szCs w:val="20"/>
          <w:lang w:val="en-GB" w:eastAsia="x-none"/>
        </w:rPr>
        <w:t xml:space="preserve">required </w:t>
      </w:r>
      <w:r w:rsidR="00763112">
        <w:rPr>
          <w:rFonts w:ascii="Times New Roman" w:eastAsia="Batang" w:hAnsi="Times New Roman" w:cs="Times New Roman"/>
          <w:sz w:val="20"/>
          <w:szCs w:val="20"/>
          <w:lang w:val="en-GB" w:eastAsia="x-none"/>
        </w:rPr>
        <w:t xml:space="preserve">information </w:t>
      </w:r>
      <w:r w:rsidR="00380AEE">
        <w:rPr>
          <w:rFonts w:ascii="Times New Roman" w:eastAsia="Batang" w:hAnsi="Times New Roman" w:cs="Times New Roman"/>
          <w:sz w:val="20"/>
          <w:szCs w:val="20"/>
          <w:lang w:val="en-GB" w:eastAsia="x-none"/>
        </w:rPr>
        <w:t>and that time can depend on</w:t>
      </w:r>
      <w:r w:rsidR="00763112">
        <w:rPr>
          <w:rFonts w:ascii="Times New Roman" w:eastAsia="Batang" w:hAnsi="Times New Roman" w:cs="Times New Roman"/>
          <w:sz w:val="20"/>
          <w:szCs w:val="20"/>
          <w:lang w:val="en-GB" w:eastAsia="x-none"/>
        </w:rPr>
        <w:t xml:space="preserve"> external factor</w:t>
      </w:r>
      <w:r w:rsidR="004C52F6">
        <w:rPr>
          <w:rFonts w:ascii="Times New Roman" w:eastAsia="Batang" w:hAnsi="Times New Roman" w:cs="Times New Roman"/>
          <w:sz w:val="20"/>
          <w:szCs w:val="20"/>
          <w:lang w:val="en-GB" w:eastAsia="x-none"/>
        </w:rPr>
        <w:t>s</w:t>
      </w:r>
      <w:r w:rsidR="00763112">
        <w:rPr>
          <w:rFonts w:ascii="Times New Roman" w:eastAsia="Batang" w:hAnsi="Times New Roman" w:cs="Times New Roman"/>
          <w:sz w:val="20"/>
          <w:szCs w:val="20"/>
          <w:lang w:val="en-GB" w:eastAsia="x-none"/>
        </w:rPr>
        <w:t xml:space="preserve"> such as the time </w:t>
      </w:r>
      <w:r w:rsidR="00380AEE">
        <w:rPr>
          <w:rFonts w:ascii="Times New Roman" w:eastAsia="Batang" w:hAnsi="Times New Roman" w:cs="Times New Roman"/>
          <w:sz w:val="20"/>
          <w:szCs w:val="20"/>
          <w:lang w:val="en-GB" w:eastAsia="x-none"/>
        </w:rPr>
        <w:t xml:space="preserve">for a sensor </w:t>
      </w:r>
      <w:r w:rsidR="00763112">
        <w:rPr>
          <w:rFonts w:ascii="Times New Roman" w:eastAsia="Batang" w:hAnsi="Times New Roman" w:cs="Times New Roman"/>
          <w:sz w:val="20"/>
          <w:szCs w:val="20"/>
          <w:lang w:val="en-GB" w:eastAsia="x-none"/>
        </w:rPr>
        <w:t xml:space="preserve">to </w:t>
      </w:r>
      <w:r w:rsidR="00380AEE">
        <w:rPr>
          <w:rFonts w:ascii="Times New Roman" w:eastAsia="Batang" w:hAnsi="Times New Roman" w:cs="Times New Roman"/>
          <w:sz w:val="20"/>
          <w:szCs w:val="20"/>
          <w:lang w:val="en-GB" w:eastAsia="x-none"/>
        </w:rPr>
        <w:t>collect and provide</w:t>
      </w:r>
      <w:r w:rsidR="00763112">
        <w:rPr>
          <w:rFonts w:ascii="Times New Roman" w:eastAsia="Batang" w:hAnsi="Times New Roman" w:cs="Times New Roman"/>
          <w:sz w:val="20"/>
          <w:szCs w:val="20"/>
          <w:lang w:val="en-GB" w:eastAsia="x-none"/>
        </w:rPr>
        <w:t xml:space="preserve"> the</w:t>
      </w:r>
      <w:r w:rsidR="00380AEE">
        <w:rPr>
          <w:rFonts w:ascii="Times New Roman" w:eastAsia="Batang" w:hAnsi="Times New Roman" w:cs="Times New Roman"/>
          <w:sz w:val="20"/>
          <w:szCs w:val="20"/>
          <w:lang w:val="en-GB" w:eastAsia="x-none"/>
        </w:rPr>
        <w:t xml:space="preserve"> information.</w:t>
      </w:r>
    </w:p>
    <w:p w14:paraId="3193843C" w14:textId="098CDE42" w:rsidR="000D2EEF" w:rsidRDefault="000D2EEF" w:rsidP="000D2EEF">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5E48FE">
        <w:rPr>
          <w:rFonts w:ascii="Times New Roman" w:eastAsia="Batang" w:hAnsi="Times New Roman" w:cs="Times New Roman"/>
          <w:b/>
          <w:bCs/>
          <w:i/>
          <w:iCs/>
          <w:sz w:val="20"/>
          <w:szCs w:val="20"/>
          <w:lang w:val="en-GB" w:eastAsia="x-none"/>
        </w:rPr>
        <w:t>6</w:t>
      </w:r>
      <w:r w:rsidRPr="003472E0">
        <w:rPr>
          <w:rFonts w:ascii="Times New Roman" w:eastAsia="Batang" w:hAnsi="Times New Roman" w:cs="Times New Roman"/>
          <w:b/>
          <w:bCs/>
          <w:i/>
          <w:iCs/>
          <w:sz w:val="20"/>
          <w:szCs w:val="20"/>
          <w:lang w:val="en-GB" w:eastAsia="x-none"/>
        </w:rPr>
        <w:t xml:space="preserve">: </w:t>
      </w:r>
      <w:r w:rsidR="00EE2938">
        <w:rPr>
          <w:rFonts w:ascii="Times New Roman" w:eastAsia="Batang" w:hAnsi="Times New Roman" w:cs="Times New Roman"/>
          <w:b/>
          <w:bCs/>
          <w:i/>
          <w:iCs/>
          <w:sz w:val="20"/>
          <w:szCs w:val="20"/>
          <w:lang w:val="en-GB" w:eastAsia="x-none"/>
        </w:rPr>
        <w:t xml:space="preserve">The </w:t>
      </w:r>
      <w:r w:rsidR="00C06B34">
        <w:rPr>
          <w:rFonts w:ascii="Times New Roman" w:eastAsia="Batang" w:hAnsi="Times New Roman" w:cs="Times New Roman"/>
          <w:b/>
          <w:bCs/>
          <w:i/>
          <w:iCs/>
          <w:sz w:val="20"/>
          <w:szCs w:val="20"/>
          <w:lang w:val="en-GB" w:eastAsia="x-none"/>
        </w:rPr>
        <w:t>maximum</w:t>
      </w:r>
      <w:r w:rsidR="00EE2938">
        <w:rPr>
          <w:rFonts w:ascii="Times New Roman" w:eastAsia="Batang" w:hAnsi="Times New Roman" w:cs="Times New Roman"/>
          <w:b/>
          <w:bCs/>
          <w:i/>
          <w:iCs/>
          <w:sz w:val="20"/>
          <w:szCs w:val="20"/>
          <w:lang w:val="en-GB" w:eastAsia="x-none"/>
        </w:rPr>
        <w:t xml:space="preserve"> time between a R2D transmission and the corresponding D2R transmission </w:t>
      </w:r>
      <w:r>
        <w:rPr>
          <w:rFonts w:ascii="Times New Roman" w:eastAsia="Batang" w:hAnsi="Times New Roman" w:cs="Times New Roman"/>
          <w:b/>
          <w:bCs/>
          <w:i/>
          <w:iCs/>
          <w:sz w:val="20"/>
          <w:szCs w:val="20"/>
          <w:lang w:val="en-GB" w:eastAsia="x-none"/>
        </w:rPr>
        <w:t>is different for different A-IoT devices</w:t>
      </w:r>
      <w:r w:rsidR="00EE2938">
        <w:rPr>
          <w:rFonts w:ascii="Times New Roman" w:eastAsia="Batang" w:hAnsi="Times New Roman" w:cs="Times New Roman"/>
          <w:b/>
          <w:bCs/>
          <w:i/>
          <w:iCs/>
          <w:sz w:val="20"/>
          <w:szCs w:val="20"/>
          <w:lang w:val="en-GB" w:eastAsia="x-none"/>
        </w:rPr>
        <w:t xml:space="preserve"> and/or command types</w:t>
      </w:r>
      <w:r w:rsidRPr="003472E0">
        <w:rPr>
          <w:rFonts w:ascii="Times New Roman" w:eastAsia="Batang" w:hAnsi="Times New Roman" w:cs="Times New Roman"/>
          <w:b/>
          <w:bCs/>
          <w:i/>
          <w:iCs/>
          <w:sz w:val="20"/>
          <w:szCs w:val="20"/>
          <w:lang w:val="en-GB" w:eastAsia="x-none"/>
        </w:rPr>
        <w:t>.</w:t>
      </w:r>
    </w:p>
    <w:p w14:paraId="7CCCB8D9" w14:textId="540C3113" w:rsidR="00247ED5" w:rsidRDefault="00DF5D28" w:rsidP="007C125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In NR, the gNB indicates to the UE the transmission time of PUSCH (i.e., K2) taking into consideration the UE’s capability. For AIoT, due to weak synchronization capability, it could be challenging </w:t>
      </w:r>
      <w:r w:rsidR="00697ACE">
        <w:rPr>
          <w:rFonts w:ascii="Times New Roman" w:eastAsia="Batang" w:hAnsi="Times New Roman" w:cs="Times New Roman"/>
          <w:sz w:val="20"/>
          <w:szCs w:val="20"/>
          <w:lang w:val="en-GB" w:eastAsia="x-none"/>
        </w:rPr>
        <w:t>for some types of</w:t>
      </w:r>
      <w:r>
        <w:rPr>
          <w:rFonts w:ascii="Times New Roman" w:eastAsia="Batang" w:hAnsi="Times New Roman" w:cs="Times New Roman"/>
          <w:sz w:val="20"/>
          <w:szCs w:val="20"/>
          <w:lang w:val="en-GB" w:eastAsia="x-none"/>
        </w:rPr>
        <w:t xml:space="preserve"> device</w:t>
      </w:r>
      <w:r w:rsidR="00697ACE">
        <w:rPr>
          <w:rFonts w:ascii="Times New Roman" w:eastAsia="Batang" w:hAnsi="Times New Roman" w:cs="Times New Roman"/>
          <w:sz w:val="20"/>
          <w:szCs w:val="20"/>
          <w:lang w:val="en-GB" w:eastAsia="x-none"/>
        </w:rPr>
        <w:t>s</w:t>
      </w:r>
      <w:r>
        <w:rPr>
          <w:rFonts w:ascii="Times New Roman" w:eastAsia="Batang" w:hAnsi="Times New Roman" w:cs="Times New Roman"/>
          <w:sz w:val="20"/>
          <w:szCs w:val="20"/>
          <w:lang w:val="en-GB" w:eastAsia="x-none"/>
        </w:rPr>
        <w:t xml:space="preserve"> </w:t>
      </w:r>
      <w:r w:rsidR="004946D9">
        <w:rPr>
          <w:rFonts w:ascii="Times New Roman" w:eastAsia="Batang" w:hAnsi="Times New Roman" w:cs="Times New Roman"/>
          <w:sz w:val="20"/>
          <w:szCs w:val="20"/>
          <w:lang w:val="en-GB" w:eastAsia="x-none"/>
        </w:rPr>
        <w:t xml:space="preserve">(e.g. device 1) </w:t>
      </w:r>
      <w:r w:rsidR="00697ACE">
        <w:rPr>
          <w:rFonts w:ascii="Times New Roman" w:eastAsia="Batang" w:hAnsi="Times New Roman" w:cs="Times New Roman"/>
          <w:sz w:val="20"/>
          <w:szCs w:val="20"/>
          <w:lang w:val="en-GB" w:eastAsia="x-none"/>
        </w:rPr>
        <w:t xml:space="preserve">to </w:t>
      </w:r>
      <w:r>
        <w:rPr>
          <w:rFonts w:ascii="Times New Roman" w:eastAsia="Batang" w:hAnsi="Times New Roman" w:cs="Times New Roman"/>
          <w:sz w:val="20"/>
          <w:szCs w:val="20"/>
          <w:lang w:val="en-GB" w:eastAsia="x-none"/>
        </w:rPr>
        <w:t xml:space="preserve">transmit at an exact </w:t>
      </w:r>
      <w:r w:rsidR="00697ACE">
        <w:rPr>
          <w:rFonts w:ascii="Times New Roman" w:eastAsia="Batang" w:hAnsi="Times New Roman" w:cs="Times New Roman"/>
          <w:sz w:val="20"/>
          <w:szCs w:val="20"/>
          <w:lang w:val="en-GB" w:eastAsia="x-none"/>
        </w:rPr>
        <w:t xml:space="preserve">indicated </w:t>
      </w:r>
      <w:r>
        <w:rPr>
          <w:rFonts w:ascii="Times New Roman" w:eastAsia="Batang" w:hAnsi="Times New Roman" w:cs="Times New Roman"/>
          <w:sz w:val="20"/>
          <w:szCs w:val="20"/>
          <w:lang w:val="en-GB" w:eastAsia="x-none"/>
        </w:rPr>
        <w:t>time</w:t>
      </w:r>
      <w:r w:rsidR="008853AE">
        <w:rPr>
          <w:rFonts w:ascii="Times New Roman" w:eastAsia="Batang" w:hAnsi="Times New Roman" w:cs="Times New Roman"/>
          <w:sz w:val="20"/>
          <w:szCs w:val="20"/>
          <w:lang w:val="en-GB" w:eastAsia="x-none"/>
        </w:rPr>
        <w:t xml:space="preserve"> if the time between PRDCH and PDRCH is too high</w:t>
      </w:r>
      <w:r>
        <w:rPr>
          <w:rFonts w:ascii="Times New Roman" w:eastAsia="Batang" w:hAnsi="Times New Roman" w:cs="Times New Roman"/>
          <w:sz w:val="20"/>
          <w:szCs w:val="20"/>
          <w:lang w:val="en-GB" w:eastAsia="x-none"/>
        </w:rPr>
        <w:t>. Instead, the reader can indicate to the device the maximum time between R2D and D2R transmission. T</w:t>
      </w:r>
      <w:r w:rsidR="00247ED5">
        <w:rPr>
          <w:rFonts w:ascii="Times New Roman" w:eastAsia="Batang" w:hAnsi="Times New Roman" w:cs="Times New Roman"/>
          <w:sz w:val="20"/>
          <w:szCs w:val="20"/>
          <w:lang w:val="en-GB" w:eastAsia="x-none"/>
        </w:rPr>
        <w:t xml:space="preserve">o indicate the </w:t>
      </w:r>
      <w:r w:rsidR="00D133B1">
        <w:rPr>
          <w:rFonts w:ascii="Times New Roman" w:eastAsia="Batang" w:hAnsi="Times New Roman" w:cs="Times New Roman"/>
          <w:sz w:val="20"/>
          <w:szCs w:val="20"/>
          <w:lang w:val="en-GB" w:eastAsia="x-none"/>
        </w:rPr>
        <w:t>maximum</w:t>
      </w:r>
      <w:r w:rsidR="00247ED5">
        <w:rPr>
          <w:rFonts w:ascii="Times New Roman" w:eastAsia="Batang" w:hAnsi="Times New Roman" w:cs="Times New Roman"/>
          <w:sz w:val="20"/>
          <w:szCs w:val="20"/>
          <w:lang w:val="en-GB" w:eastAsia="x-none"/>
        </w:rPr>
        <w:t xml:space="preserve"> time between R2D transmission and </w:t>
      </w:r>
      <w:r w:rsidR="00E558DF">
        <w:rPr>
          <w:rFonts w:ascii="Times New Roman" w:eastAsia="Batang" w:hAnsi="Times New Roman" w:cs="Times New Roman"/>
          <w:sz w:val="20"/>
          <w:szCs w:val="20"/>
          <w:lang w:val="en-GB" w:eastAsia="x-none"/>
        </w:rPr>
        <w:t>the corresponding</w:t>
      </w:r>
      <w:r w:rsidR="00247ED5">
        <w:rPr>
          <w:rFonts w:ascii="Times New Roman" w:eastAsia="Batang" w:hAnsi="Times New Roman" w:cs="Times New Roman"/>
          <w:sz w:val="20"/>
          <w:szCs w:val="20"/>
          <w:lang w:val="en-GB" w:eastAsia="x-none"/>
        </w:rPr>
        <w:t xml:space="preserve"> D2R transmission</w:t>
      </w:r>
      <w:r>
        <w:rPr>
          <w:rFonts w:ascii="Times New Roman" w:eastAsia="Batang" w:hAnsi="Times New Roman" w:cs="Times New Roman"/>
          <w:sz w:val="20"/>
          <w:szCs w:val="20"/>
          <w:lang w:val="en-GB" w:eastAsia="x-none"/>
        </w:rPr>
        <w:t xml:space="preserve"> two options can be considered</w:t>
      </w:r>
      <w:r w:rsidR="00247ED5">
        <w:rPr>
          <w:rFonts w:ascii="Times New Roman" w:eastAsia="Batang" w:hAnsi="Times New Roman" w:cs="Times New Roman"/>
          <w:sz w:val="20"/>
          <w:szCs w:val="20"/>
          <w:lang w:val="en-GB" w:eastAsia="x-none"/>
        </w:rPr>
        <w:t xml:space="preserve">. </w:t>
      </w:r>
      <w:r w:rsidR="00E558DF">
        <w:rPr>
          <w:rFonts w:ascii="Times New Roman" w:eastAsia="Batang" w:hAnsi="Times New Roman" w:cs="Times New Roman"/>
          <w:sz w:val="20"/>
          <w:szCs w:val="20"/>
          <w:lang w:val="en-GB" w:eastAsia="x-none"/>
        </w:rPr>
        <w:t xml:space="preserve">A first option </w:t>
      </w:r>
      <w:r>
        <w:rPr>
          <w:rFonts w:ascii="Times New Roman" w:eastAsia="Batang" w:hAnsi="Times New Roman" w:cs="Times New Roman"/>
          <w:sz w:val="20"/>
          <w:szCs w:val="20"/>
          <w:lang w:val="en-GB" w:eastAsia="x-none"/>
        </w:rPr>
        <w:t>is</w:t>
      </w:r>
      <w:r w:rsidR="00E558DF">
        <w:rPr>
          <w:rFonts w:ascii="Times New Roman" w:eastAsia="Batang" w:hAnsi="Times New Roman" w:cs="Times New Roman"/>
          <w:sz w:val="20"/>
          <w:szCs w:val="20"/>
          <w:lang w:val="en-GB" w:eastAsia="x-none"/>
        </w:rPr>
        <w:t xml:space="preserve"> to have a R2D control information carried in the R2D transmission that indicates the </w:t>
      </w:r>
      <w:r w:rsidR="00D133B1">
        <w:rPr>
          <w:rFonts w:ascii="Times New Roman" w:eastAsia="Batang" w:hAnsi="Times New Roman" w:cs="Times New Roman"/>
          <w:sz w:val="20"/>
          <w:szCs w:val="20"/>
          <w:lang w:val="en-GB" w:eastAsia="x-none"/>
        </w:rPr>
        <w:t>maximum</w:t>
      </w:r>
      <w:r w:rsidR="00E558DF">
        <w:rPr>
          <w:rFonts w:ascii="Times New Roman" w:eastAsia="Batang" w:hAnsi="Times New Roman" w:cs="Times New Roman"/>
          <w:sz w:val="20"/>
          <w:szCs w:val="20"/>
          <w:lang w:val="en-GB" w:eastAsia="x-none"/>
        </w:rPr>
        <w:t xml:space="preserve"> time between the transmissions. The device needs to first decode the R2D transmission and then determine the </w:t>
      </w:r>
      <w:r w:rsidR="00D133B1">
        <w:rPr>
          <w:rFonts w:ascii="Times New Roman" w:eastAsia="Batang" w:hAnsi="Times New Roman" w:cs="Times New Roman"/>
          <w:sz w:val="20"/>
          <w:szCs w:val="20"/>
          <w:lang w:val="en-GB" w:eastAsia="x-none"/>
        </w:rPr>
        <w:t>maximum</w:t>
      </w:r>
      <w:r w:rsidR="00E558DF">
        <w:rPr>
          <w:rFonts w:ascii="Times New Roman" w:eastAsia="Batang" w:hAnsi="Times New Roman" w:cs="Times New Roman"/>
          <w:sz w:val="20"/>
          <w:szCs w:val="20"/>
          <w:lang w:val="en-GB" w:eastAsia="x-none"/>
        </w:rPr>
        <w:t xml:space="preserve"> expected time from the reader. This option will increase the overhead signalling and add more latency/time to </w:t>
      </w:r>
      <w:r w:rsidR="001A1BD4">
        <w:rPr>
          <w:rFonts w:ascii="Times New Roman" w:eastAsia="Batang" w:hAnsi="Times New Roman" w:cs="Times New Roman"/>
          <w:sz w:val="20"/>
          <w:szCs w:val="20"/>
          <w:lang w:val="en-GB" w:eastAsia="x-none"/>
        </w:rPr>
        <w:t xml:space="preserve">the </w:t>
      </w:r>
      <w:r w:rsidR="00E558DF">
        <w:rPr>
          <w:rFonts w:ascii="Times New Roman" w:eastAsia="Batang" w:hAnsi="Times New Roman" w:cs="Times New Roman"/>
          <w:sz w:val="20"/>
          <w:szCs w:val="20"/>
          <w:lang w:val="en-GB" w:eastAsia="x-none"/>
        </w:rPr>
        <w:t xml:space="preserve">processing time. </w:t>
      </w:r>
      <w:r w:rsidR="00E558DF">
        <w:rPr>
          <w:rFonts w:ascii="Times New Roman" w:eastAsia="Batang" w:hAnsi="Times New Roman" w:cs="Times New Roman"/>
          <w:sz w:val="20"/>
          <w:szCs w:val="20"/>
          <w:lang w:val="en-GB" w:eastAsia="x-none"/>
        </w:rPr>
        <w:lastRenderedPageBreak/>
        <w:t>Another option is</w:t>
      </w:r>
      <w:r w:rsidR="00C548C2">
        <w:rPr>
          <w:rFonts w:ascii="Times New Roman" w:eastAsia="Batang" w:hAnsi="Times New Roman" w:cs="Times New Roman"/>
          <w:sz w:val="20"/>
          <w:szCs w:val="20"/>
          <w:lang w:val="en-GB" w:eastAsia="x-none"/>
        </w:rPr>
        <w:t xml:space="preserve"> to associate R2D channel structure to different </w:t>
      </w:r>
      <w:r w:rsidR="00D133B1">
        <w:rPr>
          <w:rFonts w:ascii="Times New Roman" w:eastAsia="Batang" w:hAnsi="Times New Roman" w:cs="Times New Roman"/>
          <w:sz w:val="20"/>
          <w:szCs w:val="20"/>
          <w:lang w:val="en-GB" w:eastAsia="x-none"/>
        </w:rPr>
        <w:t>maximum</w:t>
      </w:r>
      <w:r w:rsidR="00C548C2">
        <w:rPr>
          <w:rFonts w:ascii="Times New Roman" w:eastAsia="Batang" w:hAnsi="Times New Roman" w:cs="Times New Roman"/>
          <w:sz w:val="20"/>
          <w:szCs w:val="20"/>
          <w:lang w:val="en-GB" w:eastAsia="x-none"/>
        </w:rPr>
        <w:t xml:space="preserve"> time between R2D and D2R transmission. The R2D channel structure can include the R2D transmission duration and/or the R2D preamble. The device </w:t>
      </w:r>
      <w:r w:rsidR="00470E39">
        <w:rPr>
          <w:rFonts w:ascii="Times New Roman" w:eastAsia="Batang" w:hAnsi="Times New Roman" w:cs="Times New Roman"/>
          <w:sz w:val="20"/>
          <w:szCs w:val="20"/>
          <w:lang w:val="en-GB" w:eastAsia="x-none"/>
        </w:rPr>
        <w:t xml:space="preserve">can determine the </w:t>
      </w:r>
      <w:r w:rsidR="00D133B1">
        <w:rPr>
          <w:rFonts w:ascii="Times New Roman" w:eastAsia="Batang" w:hAnsi="Times New Roman" w:cs="Times New Roman"/>
          <w:sz w:val="20"/>
          <w:szCs w:val="20"/>
          <w:lang w:val="en-GB" w:eastAsia="x-none"/>
        </w:rPr>
        <w:t>maximum</w:t>
      </w:r>
      <w:r w:rsidR="00470E39">
        <w:rPr>
          <w:rFonts w:ascii="Times New Roman" w:eastAsia="Batang" w:hAnsi="Times New Roman" w:cs="Times New Roman"/>
          <w:sz w:val="20"/>
          <w:szCs w:val="20"/>
          <w:lang w:val="en-GB" w:eastAsia="x-none"/>
        </w:rPr>
        <w:t xml:space="preserve"> time from the R2D transmission duration and/or R2D preamble.</w:t>
      </w:r>
      <w:r w:rsidR="00E558DF">
        <w:rPr>
          <w:rFonts w:ascii="Times New Roman" w:eastAsia="Batang" w:hAnsi="Times New Roman" w:cs="Times New Roman"/>
          <w:sz w:val="20"/>
          <w:szCs w:val="20"/>
          <w:lang w:val="en-GB" w:eastAsia="x-none"/>
        </w:rPr>
        <w:t xml:space="preserve"> </w:t>
      </w:r>
    </w:p>
    <w:p w14:paraId="0C7908EA" w14:textId="6C1E1541" w:rsidR="0032150E" w:rsidRDefault="007C1252" w:rsidP="004C7B34">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5E48FE">
        <w:rPr>
          <w:rFonts w:ascii="Times New Roman" w:eastAsia="Batang" w:hAnsi="Times New Roman" w:cs="Times New Roman"/>
          <w:b/>
          <w:bCs/>
          <w:i/>
          <w:iCs/>
          <w:sz w:val="20"/>
          <w:szCs w:val="20"/>
          <w:lang w:val="en-GB" w:eastAsia="x-none"/>
        </w:rPr>
        <w:t>7</w:t>
      </w:r>
      <w:r w:rsidRPr="003472E0">
        <w:rPr>
          <w:rFonts w:ascii="Times New Roman" w:eastAsia="Batang" w:hAnsi="Times New Roman" w:cs="Times New Roman"/>
          <w:b/>
          <w:bCs/>
          <w:i/>
          <w:iCs/>
          <w:sz w:val="20"/>
          <w:szCs w:val="20"/>
          <w:lang w:val="en-GB" w:eastAsia="x-none"/>
        </w:rPr>
        <w:t>:</w:t>
      </w:r>
      <w:r w:rsidR="00B915D7">
        <w:rPr>
          <w:rFonts w:ascii="Times New Roman" w:eastAsia="Batang" w:hAnsi="Times New Roman" w:cs="Times New Roman"/>
          <w:b/>
          <w:bCs/>
          <w:i/>
          <w:iCs/>
          <w:sz w:val="20"/>
          <w:szCs w:val="20"/>
          <w:lang w:val="en-GB" w:eastAsia="x-none"/>
        </w:rPr>
        <w:t xml:space="preserve"> </w:t>
      </w:r>
      <w:r w:rsidR="00E76A1E">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R2D </w:t>
      </w:r>
      <w:r w:rsidR="00E664A9">
        <w:rPr>
          <w:rFonts w:ascii="Times New Roman" w:eastAsia="Batang" w:hAnsi="Times New Roman" w:cs="Times New Roman"/>
          <w:b/>
          <w:bCs/>
          <w:i/>
          <w:iCs/>
          <w:sz w:val="20"/>
          <w:szCs w:val="20"/>
          <w:lang w:val="en-GB" w:eastAsia="x-none"/>
        </w:rPr>
        <w:t xml:space="preserve">channel structure </w:t>
      </w:r>
      <w:r w:rsidR="00E76A1E">
        <w:rPr>
          <w:rFonts w:ascii="Times New Roman" w:eastAsia="Batang" w:hAnsi="Times New Roman" w:cs="Times New Roman"/>
          <w:b/>
          <w:bCs/>
          <w:i/>
          <w:iCs/>
          <w:sz w:val="20"/>
          <w:szCs w:val="20"/>
          <w:lang w:val="en-GB" w:eastAsia="x-none"/>
        </w:rPr>
        <w:t>is associated with</w:t>
      </w:r>
      <w:r w:rsidR="006C1600">
        <w:rPr>
          <w:rFonts w:ascii="Times New Roman" w:eastAsia="Batang" w:hAnsi="Times New Roman" w:cs="Times New Roman"/>
          <w:b/>
          <w:bCs/>
          <w:i/>
          <w:iCs/>
          <w:sz w:val="20"/>
          <w:szCs w:val="20"/>
          <w:lang w:val="en-GB" w:eastAsia="x-none"/>
        </w:rPr>
        <w:t xml:space="preserve"> a</w:t>
      </w:r>
      <w:r w:rsidR="00E76A1E">
        <w:rPr>
          <w:rFonts w:ascii="Times New Roman" w:eastAsia="Batang" w:hAnsi="Times New Roman" w:cs="Times New Roman"/>
          <w:b/>
          <w:bCs/>
          <w:i/>
          <w:iCs/>
          <w:sz w:val="20"/>
          <w:szCs w:val="20"/>
          <w:lang w:val="en-GB" w:eastAsia="x-none"/>
        </w:rPr>
        <w:t xml:space="preserve"> </w:t>
      </w:r>
      <w:r w:rsidR="00BF2CFA">
        <w:rPr>
          <w:rFonts w:ascii="Times New Roman" w:eastAsia="Batang" w:hAnsi="Times New Roman" w:cs="Times New Roman"/>
          <w:b/>
          <w:bCs/>
          <w:i/>
          <w:iCs/>
          <w:sz w:val="20"/>
          <w:szCs w:val="20"/>
          <w:lang w:val="en-GB" w:eastAsia="x-none"/>
        </w:rPr>
        <w:t>maximum</w:t>
      </w:r>
      <w:r w:rsidR="00C4343A">
        <w:rPr>
          <w:rFonts w:ascii="Times New Roman" w:eastAsia="Batang" w:hAnsi="Times New Roman" w:cs="Times New Roman"/>
          <w:b/>
          <w:bCs/>
          <w:i/>
          <w:iCs/>
          <w:sz w:val="20"/>
          <w:szCs w:val="20"/>
          <w:lang w:val="en-GB" w:eastAsia="x-none"/>
        </w:rPr>
        <w:t xml:space="preserve"> time between a R2D transmission </w:t>
      </w:r>
      <w:r w:rsidR="006C1600">
        <w:rPr>
          <w:rFonts w:ascii="Times New Roman" w:eastAsia="Batang" w:hAnsi="Times New Roman" w:cs="Times New Roman"/>
          <w:b/>
          <w:bCs/>
          <w:i/>
          <w:iCs/>
          <w:sz w:val="20"/>
          <w:szCs w:val="20"/>
          <w:lang w:val="en-GB" w:eastAsia="x-none"/>
        </w:rPr>
        <w:t>and the corresponding D2R transmission</w:t>
      </w:r>
      <w:r w:rsidRPr="003472E0">
        <w:rPr>
          <w:rFonts w:ascii="Times New Roman" w:eastAsia="Batang" w:hAnsi="Times New Roman" w:cs="Times New Roman"/>
          <w:b/>
          <w:bCs/>
          <w:i/>
          <w:iCs/>
          <w:sz w:val="20"/>
          <w:szCs w:val="20"/>
          <w:lang w:val="en-GB" w:eastAsia="x-none"/>
        </w:rPr>
        <w:t>.</w:t>
      </w:r>
    </w:p>
    <w:p w14:paraId="0663EB7F" w14:textId="1562CC34" w:rsidR="004946D9" w:rsidRPr="00027101" w:rsidRDefault="004946D9" w:rsidP="004C7B3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For devices that have sufficient SFO performance</w:t>
      </w:r>
      <w:r w:rsidR="008853AE">
        <w:rPr>
          <w:rFonts w:ascii="Times New Roman" w:eastAsia="Batang" w:hAnsi="Times New Roman" w:cs="Times New Roman"/>
          <w:sz w:val="20"/>
          <w:szCs w:val="20"/>
          <w:lang w:val="en-GB" w:eastAsia="x-none"/>
        </w:rPr>
        <w:t xml:space="preserve"> or for short time interval</w:t>
      </w:r>
      <w:r>
        <w:rPr>
          <w:rFonts w:ascii="Times New Roman" w:eastAsia="Batang" w:hAnsi="Times New Roman" w:cs="Times New Roman"/>
          <w:sz w:val="20"/>
          <w:szCs w:val="20"/>
          <w:lang w:val="en-GB" w:eastAsia="x-none"/>
        </w:rPr>
        <w:t>, indicating a transmission time for PDRCH could potentially be beneficial to improve orthogonality between FDM’ed devices. This option should be left open pending further study of performance with multiple access.</w:t>
      </w:r>
    </w:p>
    <w:p w14:paraId="345E01CE" w14:textId="73159213" w:rsidR="007D2CC4" w:rsidRDefault="007D2CC4" w:rsidP="003462E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NR, a UE acquires downlink timing and then applies a timing advance to determine the uplink timing. The UE obtains initial timing advance from random access procedure and subsequent adjustments by MAC CE.</w:t>
      </w:r>
      <w:r w:rsidR="0096329A">
        <w:rPr>
          <w:rFonts w:ascii="Times New Roman" w:eastAsia="Batang" w:hAnsi="Times New Roman" w:cs="Times New Roman"/>
          <w:sz w:val="20"/>
          <w:szCs w:val="20"/>
          <w:lang w:val="en-GB" w:eastAsia="x-none"/>
        </w:rPr>
        <w:t xml:space="preserve"> Application of timing advance ensures that transmissions from multiple UEs are received at the same time at the gNB</w:t>
      </w:r>
      <w:r w:rsidR="00440B9B">
        <w:rPr>
          <w:rFonts w:ascii="Times New Roman" w:eastAsia="Batang" w:hAnsi="Times New Roman" w:cs="Times New Roman"/>
          <w:sz w:val="20"/>
          <w:szCs w:val="20"/>
          <w:lang w:val="en-GB" w:eastAsia="x-none"/>
        </w:rPr>
        <w:t xml:space="preserve"> (within cyclic prefix) and remain orthogonal.</w:t>
      </w:r>
    </w:p>
    <w:p w14:paraId="499C2C30" w14:textId="666598AA" w:rsidR="007D2CC4" w:rsidRDefault="006B0505" w:rsidP="003462E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w:t>
      </w:r>
      <w:r w:rsidR="007D2CC4">
        <w:rPr>
          <w:rFonts w:ascii="Times New Roman" w:eastAsia="Batang" w:hAnsi="Times New Roman" w:cs="Times New Roman"/>
          <w:sz w:val="20"/>
          <w:szCs w:val="20"/>
          <w:lang w:val="en-GB" w:eastAsia="x-none"/>
        </w:rPr>
        <w:t xml:space="preserve"> </w:t>
      </w:r>
      <w:r w:rsidR="007D2CC4">
        <w:rPr>
          <w:rFonts w:ascii="Times New Roman" w:hAnsi="Times New Roman" w:cs="Times New Roman"/>
          <w:sz w:val="20"/>
          <w:szCs w:val="20"/>
          <w:lang w:val="en-GB"/>
        </w:rPr>
        <w:t xml:space="preserve">1 </w:t>
      </w:r>
      <w:r w:rsidR="007D2CC4">
        <w:rPr>
          <w:rFonts w:ascii="Symbol" w:hAnsi="Symbol" w:cs="Times New Roman"/>
          <w:sz w:val="20"/>
          <w:szCs w:val="20"/>
          <w:lang w:val="en-GB"/>
        </w:rPr>
        <w:t>m</w:t>
      </w:r>
      <w:r w:rsidR="007D2CC4">
        <w:rPr>
          <w:rFonts w:ascii="Times New Roman" w:hAnsi="Times New Roman" w:cs="Times New Roman"/>
          <w:sz w:val="20"/>
          <w:szCs w:val="20"/>
          <w:lang w:val="en-GB"/>
        </w:rPr>
        <w:t>W</w:t>
      </w:r>
      <w:r w:rsidR="007D2CC4">
        <w:rPr>
          <w:rFonts w:ascii="Times New Roman" w:eastAsia="Batang" w:hAnsi="Times New Roman" w:cs="Times New Roman"/>
          <w:sz w:val="20"/>
          <w:szCs w:val="20"/>
          <w:lang w:val="en-GB" w:eastAsia="x-none"/>
        </w:rPr>
        <w:t xml:space="preserve"> device cannot be expected to maintain </w:t>
      </w:r>
      <w:r w:rsidR="00804923">
        <w:rPr>
          <w:rFonts w:ascii="Times New Roman" w:eastAsia="Batang" w:hAnsi="Times New Roman" w:cs="Times New Roman"/>
          <w:sz w:val="20"/>
          <w:szCs w:val="20"/>
          <w:lang w:val="en-GB" w:eastAsia="x-none"/>
        </w:rPr>
        <w:t xml:space="preserve">accurate </w:t>
      </w:r>
      <w:r w:rsidR="0096329A">
        <w:rPr>
          <w:rFonts w:ascii="Times New Roman" w:eastAsia="Batang" w:hAnsi="Times New Roman" w:cs="Times New Roman"/>
          <w:sz w:val="20"/>
          <w:szCs w:val="20"/>
          <w:lang w:val="en-GB" w:eastAsia="x-none"/>
        </w:rPr>
        <w:t>synchronization</w:t>
      </w:r>
      <w:r w:rsidR="007D2CC4">
        <w:rPr>
          <w:rFonts w:ascii="Times New Roman" w:eastAsia="Batang" w:hAnsi="Times New Roman" w:cs="Times New Roman"/>
          <w:sz w:val="20"/>
          <w:szCs w:val="20"/>
          <w:lang w:val="en-GB" w:eastAsia="x-none"/>
        </w:rPr>
        <w:t xml:space="preserve"> </w:t>
      </w:r>
      <w:r w:rsidR="0096329A">
        <w:rPr>
          <w:rFonts w:ascii="Times New Roman" w:eastAsia="Batang" w:hAnsi="Times New Roman" w:cs="Times New Roman"/>
          <w:sz w:val="20"/>
          <w:szCs w:val="20"/>
          <w:lang w:val="en-GB" w:eastAsia="x-none"/>
        </w:rPr>
        <w:t xml:space="preserve">for any significant duration in the absence of </w:t>
      </w:r>
      <w:r>
        <w:rPr>
          <w:rFonts w:ascii="Times New Roman" w:eastAsia="Batang" w:hAnsi="Times New Roman" w:cs="Times New Roman"/>
          <w:sz w:val="20"/>
          <w:szCs w:val="20"/>
          <w:lang w:val="en-GB" w:eastAsia="x-none"/>
        </w:rPr>
        <w:t xml:space="preserve">R2D </w:t>
      </w:r>
      <w:r w:rsidR="0096329A">
        <w:rPr>
          <w:rFonts w:ascii="Times New Roman" w:eastAsia="Batang" w:hAnsi="Times New Roman" w:cs="Times New Roman"/>
          <w:sz w:val="20"/>
          <w:szCs w:val="20"/>
          <w:lang w:val="en-GB" w:eastAsia="x-none"/>
        </w:rPr>
        <w:t xml:space="preserve">reception. This implies that the device initiates </w:t>
      </w:r>
      <w:r>
        <w:rPr>
          <w:rFonts w:ascii="Times New Roman" w:eastAsia="Batang" w:hAnsi="Times New Roman" w:cs="Times New Roman"/>
          <w:sz w:val="20"/>
          <w:szCs w:val="20"/>
          <w:lang w:val="en-GB" w:eastAsia="x-none"/>
        </w:rPr>
        <w:t xml:space="preserve">D2R </w:t>
      </w:r>
      <w:r w:rsidR="0096329A">
        <w:rPr>
          <w:rFonts w:ascii="Times New Roman" w:eastAsia="Batang" w:hAnsi="Times New Roman" w:cs="Times New Roman"/>
          <w:sz w:val="20"/>
          <w:szCs w:val="20"/>
          <w:lang w:val="en-GB" w:eastAsia="x-none"/>
        </w:rPr>
        <w:t xml:space="preserve">transmission after a short duration following the end of a </w:t>
      </w:r>
      <w:r>
        <w:rPr>
          <w:rFonts w:ascii="Times New Roman" w:eastAsia="Batang" w:hAnsi="Times New Roman" w:cs="Times New Roman"/>
          <w:sz w:val="20"/>
          <w:szCs w:val="20"/>
          <w:lang w:val="en-GB" w:eastAsia="x-none"/>
        </w:rPr>
        <w:t xml:space="preserve">R2D </w:t>
      </w:r>
      <w:r w:rsidR="0096329A">
        <w:rPr>
          <w:rFonts w:ascii="Times New Roman" w:eastAsia="Batang" w:hAnsi="Times New Roman" w:cs="Times New Roman"/>
          <w:sz w:val="20"/>
          <w:szCs w:val="20"/>
          <w:lang w:val="en-GB" w:eastAsia="x-none"/>
        </w:rPr>
        <w:t xml:space="preserve">reception. </w:t>
      </w:r>
      <w:r w:rsidR="00440B9B">
        <w:rPr>
          <w:rFonts w:ascii="Times New Roman" w:eastAsia="Batang" w:hAnsi="Times New Roman" w:cs="Times New Roman"/>
          <w:sz w:val="20"/>
          <w:szCs w:val="20"/>
          <w:lang w:val="en-GB" w:eastAsia="x-none"/>
        </w:rPr>
        <w:t>The SI objective states a maximum distance of 10-50 m between gNB and device, which means that timing advance should not be required even devices would utilize OFDM transmission in the uplink (at least for lower sub-carrier spacings).</w:t>
      </w:r>
    </w:p>
    <w:p w14:paraId="1ADBCDB8" w14:textId="128BB87E" w:rsidR="00440B9B" w:rsidRPr="003E0750" w:rsidRDefault="00440B9B" w:rsidP="00440B9B">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Proposal </w:t>
      </w:r>
      <w:r w:rsidR="005E48FE">
        <w:rPr>
          <w:rFonts w:ascii="Times New Roman" w:eastAsia="Batang" w:hAnsi="Times New Roman" w:cs="Times New Roman"/>
          <w:b/>
          <w:bCs/>
          <w:i/>
          <w:iCs/>
          <w:sz w:val="20"/>
          <w:szCs w:val="20"/>
          <w:lang w:val="en-GB" w:eastAsia="x-none"/>
        </w:rPr>
        <w:t>8</w:t>
      </w:r>
      <w:r>
        <w:rPr>
          <w:rFonts w:ascii="Times New Roman" w:eastAsia="Batang" w:hAnsi="Times New Roman" w:cs="Times New Roman"/>
          <w:b/>
          <w:bCs/>
          <w:i/>
          <w:iCs/>
          <w:sz w:val="20"/>
          <w:szCs w:val="20"/>
          <w:lang w:val="en-GB" w:eastAsia="x-none"/>
        </w:rPr>
        <w:t>: An AIoT device does not apply or maintain a timing advance.</w:t>
      </w:r>
    </w:p>
    <w:p w14:paraId="5F8907A1" w14:textId="19F3E560" w:rsidR="00702DC6" w:rsidRPr="00027101" w:rsidRDefault="00754E99" w:rsidP="008360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As discussed in the previous section, a </w:t>
      </w:r>
      <w:r w:rsidR="00D133B1">
        <w:rPr>
          <w:rFonts w:ascii="Times New Roman" w:eastAsia="Batang" w:hAnsi="Times New Roman" w:cs="Times New Roman"/>
          <w:sz w:val="20"/>
          <w:szCs w:val="20"/>
          <w:lang w:val="en-GB" w:eastAsia="x-none"/>
        </w:rPr>
        <w:t>maximum</w:t>
      </w:r>
      <w:r>
        <w:rPr>
          <w:rFonts w:ascii="Times New Roman" w:eastAsia="Batang" w:hAnsi="Times New Roman" w:cs="Times New Roman"/>
          <w:sz w:val="20"/>
          <w:szCs w:val="20"/>
          <w:lang w:val="en-GB" w:eastAsia="x-none"/>
        </w:rPr>
        <w:t xml:space="preserve"> time between R2D transmission and the corresponding D2R transmission </w:t>
      </w:r>
      <w:r w:rsidR="000914B0">
        <w:rPr>
          <w:rFonts w:ascii="Times New Roman" w:eastAsia="Batang" w:hAnsi="Times New Roman" w:cs="Times New Roman"/>
          <w:sz w:val="20"/>
          <w:szCs w:val="20"/>
          <w:lang w:val="en-GB" w:eastAsia="x-none"/>
        </w:rPr>
        <w:t>will be</w:t>
      </w:r>
      <w:r>
        <w:rPr>
          <w:rFonts w:ascii="Times New Roman" w:eastAsia="Batang" w:hAnsi="Times New Roman" w:cs="Times New Roman"/>
          <w:sz w:val="20"/>
          <w:szCs w:val="20"/>
          <w:lang w:val="en-GB" w:eastAsia="x-none"/>
        </w:rPr>
        <w:t xml:space="preserve"> assumed. In some scenario, the device may need more time </w:t>
      </w:r>
      <w:r w:rsidR="001A1BD4">
        <w:rPr>
          <w:rFonts w:ascii="Times New Roman" w:eastAsia="Batang" w:hAnsi="Times New Roman" w:cs="Times New Roman"/>
          <w:sz w:val="20"/>
          <w:szCs w:val="20"/>
          <w:lang w:val="en-GB" w:eastAsia="x-none"/>
        </w:rPr>
        <w:t xml:space="preserve">(larger than the </w:t>
      </w:r>
      <w:r w:rsidR="00D133B1">
        <w:rPr>
          <w:rFonts w:ascii="Times New Roman" w:eastAsia="Batang" w:hAnsi="Times New Roman" w:cs="Times New Roman"/>
          <w:sz w:val="20"/>
          <w:szCs w:val="20"/>
          <w:lang w:val="en-GB" w:eastAsia="x-none"/>
        </w:rPr>
        <w:t>maximum</w:t>
      </w:r>
      <w:r w:rsidR="001A1BD4">
        <w:rPr>
          <w:rFonts w:ascii="Times New Roman" w:eastAsia="Batang" w:hAnsi="Times New Roman" w:cs="Times New Roman"/>
          <w:sz w:val="20"/>
          <w:szCs w:val="20"/>
          <w:lang w:val="en-GB" w:eastAsia="x-none"/>
        </w:rPr>
        <w:t xml:space="preserve"> time) </w:t>
      </w:r>
      <w:r>
        <w:rPr>
          <w:rFonts w:ascii="Times New Roman" w:eastAsia="Batang" w:hAnsi="Times New Roman" w:cs="Times New Roman"/>
          <w:sz w:val="20"/>
          <w:szCs w:val="20"/>
          <w:lang w:val="en-GB" w:eastAsia="x-none"/>
        </w:rPr>
        <w:t xml:space="preserve">to prepare the </w:t>
      </w:r>
      <w:r w:rsidR="000914B0">
        <w:rPr>
          <w:rFonts w:ascii="Times New Roman" w:eastAsia="Batang" w:hAnsi="Times New Roman" w:cs="Times New Roman"/>
          <w:sz w:val="20"/>
          <w:szCs w:val="20"/>
          <w:lang w:val="en-GB" w:eastAsia="x-none"/>
        </w:rPr>
        <w:t xml:space="preserve">D2R </w:t>
      </w:r>
      <w:r>
        <w:rPr>
          <w:rFonts w:ascii="Times New Roman" w:eastAsia="Batang" w:hAnsi="Times New Roman" w:cs="Times New Roman"/>
          <w:sz w:val="20"/>
          <w:szCs w:val="20"/>
          <w:lang w:val="en-GB" w:eastAsia="x-none"/>
        </w:rPr>
        <w:t xml:space="preserve">transmission.  </w:t>
      </w:r>
      <w:r w:rsidR="000914B0">
        <w:rPr>
          <w:rFonts w:ascii="Times New Roman" w:eastAsia="Batang" w:hAnsi="Times New Roman" w:cs="Times New Roman"/>
          <w:sz w:val="20"/>
          <w:szCs w:val="20"/>
          <w:lang w:val="en-GB" w:eastAsia="x-none"/>
        </w:rPr>
        <w:t>For example, the device is in low energy level and need</w:t>
      </w:r>
      <w:r w:rsidR="00247ED5">
        <w:rPr>
          <w:rFonts w:ascii="Times New Roman" w:eastAsia="Batang" w:hAnsi="Times New Roman" w:cs="Times New Roman"/>
          <w:sz w:val="20"/>
          <w:szCs w:val="20"/>
          <w:lang w:val="en-GB" w:eastAsia="x-none"/>
        </w:rPr>
        <w:t xml:space="preserve">s </w:t>
      </w:r>
      <w:r w:rsidR="000914B0">
        <w:rPr>
          <w:rFonts w:ascii="Times New Roman" w:eastAsia="Batang" w:hAnsi="Times New Roman" w:cs="Times New Roman"/>
          <w:sz w:val="20"/>
          <w:szCs w:val="20"/>
          <w:lang w:val="en-GB" w:eastAsia="x-none"/>
        </w:rPr>
        <w:t xml:space="preserve">to perform energy harvesting and charge before transmitting D2R transmission. </w:t>
      </w:r>
      <w:r w:rsidR="007F2371">
        <w:rPr>
          <w:rFonts w:ascii="Times New Roman" w:eastAsia="Batang" w:hAnsi="Times New Roman" w:cs="Times New Roman"/>
          <w:sz w:val="20"/>
          <w:szCs w:val="20"/>
          <w:lang w:val="en-GB" w:eastAsia="x-none"/>
        </w:rPr>
        <w:t xml:space="preserve">In another example, the device may need more time to acquire information from higher layers. </w:t>
      </w:r>
      <w:r w:rsidR="000914B0">
        <w:rPr>
          <w:rFonts w:ascii="Times New Roman" w:eastAsia="Batang" w:hAnsi="Times New Roman" w:cs="Times New Roman"/>
          <w:sz w:val="20"/>
          <w:szCs w:val="20"/>
          <w:lang w:val="en-GB" w:eastAsia="x-none"/>
        </w:rPr>
        <w:t xml:space="preserve">One solution could be to have the device acknowledging the reception of R2D </w:t>
      </w:r>
      <w:r w:rsidR="00247ED5">
        <w:rPr>
          <w:rFonts w:ascii="Times New Roman" w:eastAsia="Batang" w:hAnsi="Times New Roman" w:cs="Times New Roman"/>
          <w:sz w:val="20"/>
          <w:szCs w:val="20"/>
          <w:lang w:val="en-GB" w:eastAsia="x-none"/>
        </w:rPr>
        <w:t xml:space="preserve">command and indicating whether it needs more time to prepare the D2R transmission. </w:t>
      </w:r>
      <w:r w:rsidR="000914B0">
        <w:rPr>
          <w:rFonts w:ascii="Times New Roman" w:eastAsia="Batang" w:hAnsi="Times New Roman" w:cs="Times New Roman"/>
          <w:sz w:val="20"/>
          <w:szCs w:val="20"/>
          <w:lang w:val="en-GB" w:eastAsia="x-none"/>
        </w:rPr>
        <w:t xml:space="preserve"> </w:t>
      </w:r>
    </w:p>
    <w:p w14:paraId="6F257835" w14:textId="380592F4" w:rsidR="0083600C" w:rsidRDefault="00702DC6" w:rsidP="00ED4614">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5E48FE">
        <w:rPr>
          <w:rFonts w:ascii="Times New Roman" w:eastAsia="Batang" w:hAnsi="Times New Roman" w:cs="Times New Roman"/>
          <w:b/>
          <w:bCs/>
          <w:i/>
          <w:iCs/>
          <w:sz w:val="20"/>
          <w:szCs w:val="20"/>
          <w:lang w:val="en-GB" w:eastAsia="x-none"/>
        </w:rPr>
        <w:t>9</w:t>
      </w:r>
      <w:r w:rsidRPr="003472E0">
        <w:rPr>
          <w:rFonts w:ascii="Times New Roman" w:eastAsia="Batang" w:hAnsi="Times New Roman" w:cs="Times New Roman"/>
          <w:b/>
          <w:bCs/>
          <w:i/>
          <w:iCs/>
          <w:sz w:val="20"/>
          <w:szCs w:val="20"/>
          <w:lang w:val="en-GB" w:eastAsia="x-none"/>
        </w:rPr>
        <w:t xml:space="preserve">: </w:t>
      </w:r>
      <w:r w:rsidR="009849BF">
        <w:rPr>
          <w:rFonts w:ascii="Times New Roman" w:eastAsia="Batang" w:hAnsi="Times New Roman" w:cs="Times New Roman"/>
          <w:b/>
          <w:bCs/>
          <w:i/>
          <w:iCs/>
          <w:sz w:val="20"/>
          <w:szCs w:val="20"/>
          <w:lang w:val="en-GB" w:eastAsia="x-none"/>
        </w:rPr>
        <w:t xml:space="preserve">The </w:t>
      </w:r>
      <w:r w:rsidR="007D3104">
        <w:rPr>
          <w:rFonts w:ascii="Times New Roman" w:eastAsia="Batang" w:hAnsi="Times New Roman" w:cs="Times New Roman"/>
          <w:b/>
          <w:bCs/>
          <w:i/>
          <w:iCs/>
          <w:sz w:val="20"/>
          <w:szCs w:val="20"/>
          <w:lang w:val="en-GB" w:eastAsia="x-none"/>
        </w:rPr>
        <w:t>d</w:t>
      </w:r>
      <w:r>
        <w:rPr>
          <w:rFonts w:ascii="Times New Roman" w:eastAsia="Batang" w:hAnsi="Times New Roman" w:cs="Times New Roman"/>
          <w:b/>
          <w:bCs/>
          <w:i/>
          <w:iCs/>
          <w:sz w:val="20"/>
          <w:szCs w:val="20"/>
          <w:lang w:val="en-GB" w:eastAsia="x-none"/>
        </w:rPr>
        <w:t>evice acknowledge</w:t>
      </w:r>
      <w:r w:rsidR="009849BF">
        <w:rPr>
          <w:rFonts w:ascii="Times New Roman" w:eastAsia="Batang" w:hAnsi="Times New Roman" w:cs="Times New Roman"/>
          <w:b/>
          <w:bCs/>
          <w:i/>
          <w:iCs/>
          <w:sz w:val="20"/>
          <w:szCs w:val="20"/>
          <w:lang w:val="en-GB" w:eastAsia="x-none"/>
        </w:rPr>
        <w:t>s</w:t>
      </w:r>
      <w:r>
        <w:rPr>
          <w:rFonts w:ascii="Times New Roman" w:eastAsia="Batang" w:hAnsi="Times New Roman" w:cs="Times New Roman"/>
          <w:b/>
          <w:bCs/>
          <w:i/>
          <w:iCs/>
          <w:sz w:val="20"/>
          <w:szCs w:val="20"/>
          <w:lang w:val="en-GB" w:eastAsia="x-none"/>
        </w:rPr>
        <w:t xml:space="preserve"> the reception of </w:t>
      </w:r>
      <w:r w:rsidR="004140DA">
        <w:rPr>
          <w:rFonts w:ascii="Times New Roman" w:eastAsia="Batang" w:hAnsi="Times New Roman" w:cs="Times New Roman"/>
          <w:b/>
          <w:bCs/>
          <w:i/>
          <w:iCs/>
          <w:sz w:val="20"/>
          <w:szCs w:val="20"/>
          <w:lang w:val="en-GB" w:eastAsia="x-none"/>
        </w:rPr>
        <w:t xml:space="preserve">R2D command by indicating </w:t>
      </w:r>
      <w:r w:rsidR="000552D3">
        <w:rPr>
          <w:rFonts w:ascii="Times New Roman" w:eastAsia="Batang" w:hAnsi="Times New Roman" w:cs="Times New Roman"/>
          <w:b/>
          <w:bCs/>
          <w:i/>
          <w:iCs/>
          <w:sz w:val="20"/>
          <w:szCs w:val="20"/>
          <w:lang w:val="en-GB" w:eastAsia="x-none"/>
        </w:rPr>
        <w:t xml:space="preserve">whether it needs more </w:t>
      </w:r>
      <w:r w:rsidR="004140DA">
        <w:rPr>
          <w:rFonts w:ascii="Times New Roman" w:eastAsia="Batang" w:hAnsi="Times New Roman" w:cs="Times New Roman"/>
          <w:b/>
          <w:bCs/>
          <w:i/>
          <w:iCs/>
          <w:sz w:val="20"/>
          <w:szCs w:val="20"/>
          <w:lang w:val="en-GB" w:eastAsia="x-none"/>
        </w:rPr>
        <w:t>time to prepare the D2R transmission</w:t>
      </w:r>
      <w:r w:rsidRPr="003472E0">
        <w:rPr>
          <w:rFonts w:ascii="Times New Roman" w:eastAsia="Batang" w:hAnsi="Times New Roman" w:cs="Times New Roman"/>
          <w:b/>
          <w:bCs/>
          <w:i/>
          <w:iCs/>
          <w:sz w:val="20"/>
          <w:szCs w:val="20"/>
          <w:lang w:val="en-GB" w:eastAsia="x-none"/>
        </w:rPr>
        <w:t>.</w:t>
      </w:r>
    </w:p>
    <w:p w14:paraId="7A61AA52" w14:textId="0BA6A4D3" w:rsidR="00585FBC" w:rsidRPr="00674C43" w:rsidRDefault="00585FBC" w:rsidP="00585FBC">
      <w:pPr>
        <w:pStyle w:val="Heading1"/>
      </w:pPr>
      <w:r>
        <w:t>Scheduling</w:t>
      </w:r>
      <w:r w:rsidR="005D14F3">
        <w:t xml:space="preserve"> </w:t>
      </w:r>
      <w:r w:rsidR="00A90165">
        <w:t>and control information</w:t>
      </w:r>
    </w:p>
    <w:p w14:paraId="6605A2DC" w14:textId="370F6BA1" w:rsidR="00A90165" w:rsidRPr="002E33AB" w:rsidRDefault="00357B46" w:rsidP="00A90165">
      <w:pPr>
        <w:pStyle w:val="Heading2"/>
      </w:pPr>
      <w:r>
        <w:t>Scheduling</w:t>
      </w:r>
      <w:r w:rsidR="00A90165">
        <w:t xml:space="preserve"> information</w:t>
      </w:r>
      <w:r>
        <w:t xml:space="preserve"> on R2D transmission</w:t>
      </w:r>
    </w:p>
    <w:p w14:paraId="5FC809AF" w14:textId="64ECA9E0" w:rsidR="00937D19" w:rsidRDefault="00F07420" w:rsidP="005C7E21">
      <w:pPr>
        <w:spacing w:after="0" w:line="240" w:lineRule="auto"/>
        <w:jc w:val="both"/>
        <w:rPr>
          <w:rFonts w:ascii="Times New Roman" w:eastAsia="Batang" w:hAnsi="Times New Roman" w:cs="Times New Roman"/>
          <w:sz w:val="20"/>
          <w:szCs w:val="20"/>
          <w:lang w:eastAsia="x-none"/>
        </w:rPr>
      </w:pPr>
      <w:r w:rsidRPr="00F07420">
        <w:rPr>
          <w:rFonts w:ascii="Times New Roman" w:eastAsia="Batang" w:hAnsi="Times New Roman" w:cs="Times New Roman"/>
          <w:sz w:val="20"/>
          <w:szCs w:val="20"/>
          <w:lang w:eastAsia="x-none"/>
        </w:rPr>
        <w:t>The SI description identifies traffic types DT and DO-DT</w:t>
      </w:r>
      <w:r>
        <w:rPr>
          <w:rFonts w:ascii="Times New Roman" w:eastAsia="Batang" w:hAnsi="Times New Roman" w:cs="Times New Roman"/>
          <w:sz w:val="20"/>
          <w:szCs w:val="20"/>
          <w:lang w:eastAsia="x-none"/>
        </w:rPr>
        <w:t xml:space="preserve">T with focus on indoor inventory and indoor command </w:t>
      </w:r>
      <w:r w:rsidR="00162528">
        <w:rPr>
          <w:rFonts w:ascii="Times New Roman" w:eastAsia="Batang" w:hAnsi="Times New Roman" w:cs="Times New Roman"/>
          <w:sz w:val="20"/>
          <w:szCs w:val="20"/>
          <w:lang w:eastAsia="x-none"/>
        </w:rPr>
        <w:t xml:space="preserve">representative </w:t>
      </w:r>
      <w:r>
        <w:rPr>
          <w:rFonts w:ascii="Times New Roman" w:eastAsia="Batang" w:hAnsi="Times New Roman" w:cs="Times New Roman"/>
          <w:sz w:val="20"/>
          <w:szCs w:val="20"/>
          <w:lang w:eastAsia="x-none"/>
        </w:rPr>
        <w:t xml:space="preserve">use cases </w:t>
      </w:r>
      <w:r w:rsidR="00162528">
        <w:rPr>
          <w:rFonts w:ascii="Times New Roman" w:eastAsia="Batang" w:hAnsi="Times New Roman" w:cs="Times New Roman"/>
          <w:sz w:val="20"/>
          <w:szCs w:val="20"/>
          <w:lang w:eastAsia="x-none"/>
        </w:rPr>
        <w:t>[2]</w:t>
      </w:r>
      <w:r w:rsidR="00A4161D">
        <w:rPr>
          <w:rFonts w:ascii="Times New Roman" w:eastAsia="Batang" w:hAnsi="Times New Roman" w:cs="Times New Roman"/>
          <w:sz w:val="20"/>
          <w:szCs w:val="20"/>
          <w:lang w:eastAsia="x-none"/>
        </w:rPr>
        <w:t xml:space="preserve">[3]. Indoor inventory, for example, involves gathering identities </w:t>
      </w:r>
      <w:r w:rsidR="00DD48E2">
        <w:rPr>
          <w:rFonts w:ascii="Times New Roman" w:eastAsia="Batang" w:hAnsi="Times New Roman" w:cs="Times New Roman"/>
          <w:sz w:val="20"/>
          <w:szCs w:val="20"/>
          <w:lang w:eastAsia="x-none"/>
        </w:rPr>
        <w:t>of</w:t>
      </w:r>
      <w:r w:rsidR="00A4161D">
        <w:rPr>
          <w:rFonts w:ascii="Times New Roman" w:eastAsia="Batang" w:hAnsi="Times New Roman" w:cs="Times New Roman"/>
          <w:sz w:val="20"/>
          <w:szCs w:val="20"/>
          <w:lang w:eastAsia="x-none"/>
        </w:rPr>
        <w:t xml:space="preserve"> </w:t>
      </w:r>
      <w:r w:rsidR="00DD48E2">
        <w:rPr>
          <w:rFonts w:ascii="Times New Roman" w:eastAsia="Batang" w:hAnsi="Times New Roman" w:cs="Times New Roman"/>
          <w:sz w:val="20"/>
          <w:szCs w:val="20"/>
          <w:lang w:eastAsia="x-none"/>
        </w:rPr>
        <w:t>many</w:t>
      </w:r>
      <w:r w:rsidR="00A4161D">
        <w:rPr>
          <w:rFonts w:ascii="Times New Roman" w:eastAsia="Batang" w:hAnsi="Times New Roman" w:cs="Times New Roman"/>
          <w:sz w:val="20"/>
          <w:szCs w:val="20"/>
          <w:lang w:eastAsia="x-none"/>
        </w:rPr>
        <w:t xml:space="preserve"> devices </w:t>
      </w:r>
      <w:r w:rsidR="00DD48E2">
        <w:rPr>
          <w:rFonts w:ascii="Times New Roman" w:eastAsia="Batang" w:hAnsi="Times New Roman" w:cs="Times New Roman"/>
          <w:sz w:val="20"/>
          <w:szCs w:val="20"/>
          <w:lang w:eastAsia="x-none"/>
        </w:rPr>
        <w:t xml:space="preserve">in proximity </w:t>
      </w:r>
      <w:r w:rsidR="00A4161D">
        <w:rPr>
          <w:rFonts w:ascii="Times New Roman" w:eastAsia="Batang" w:hAnsi="Times New Roman" w:cs="Times New Roman"/>
          <w:sz w:val="20"/>
          <w:szCs w:val="20"/>
          <w:lang w:eastAsia="x-none"/>
        </w:rPr>
        <w:t xml:space="preserve">in an efficient manner.  </w:t>
      </w:r>
      <w:r w:rsidR="00DD48E2">
        <w:rPr>
          <w:rFonts w:ascii="Times New Roman" w:eastAsia="Batang" w:hAnsi="Times New Roman" w:cs="Times New Roman"/>
          <w:sz w:val="20"/>
          <w:szCs w:val="20"/>
          <w:lang w:eastAsia="x-none"/>
        </w:rPr>
        <w:t>This translates into a requirement that the air interface supports scheduling that can address multiple devices simultaneously (i.e. multicast or broadcast). Such type of scheduling is also supported in systems such as RFID [4].</w:t>
      </w:r>
      <w:r w:rsidR="004506CA">
        <w:rPr>
          <w:rFonts w:ascii="Times New Roman" w:eastAsia="Batang" w:hAnsi="Times New Roman" w:cs="Times New Roman"/>
          <w:sz w:val="20"/>
          <w:szCs w:val="20"/>
          <w:lang w:eastAsia="x-none"/>
        </w:rPr>
        <w:t xml:space="preserve"> The use cases</w:t>
      </w:r>
      <w:r w:rsidR="00162528">
        <w:rPr>
          <w:rFonts w:ascii="Times New Roman" w:eastAsia="Batang" w:hAnsi="Times New Roman" w:cs="Times New Roman"/>
          <w:sz w:val="20"/>
          <w:szCs w:val="20"/>
          <w:lang w:eastAsia="x-none"/>
        </w:rPr>
        <w:t xml:space="preserve"> </w:t>
      </w:r>
      <w:r w:rsidR="004506CA">
        <w:rPr>
          <w:rFonts w:ascii="Times New Roman" w:eastAsia="Batang" w:hAnsi="Times New Roman" w:cs="Times New Roman"/>
          <w:sz w:val="20"/>
          <w:szCs w:val="20"/>
          <w:lang w:eastAsia="x-none"/>
        </w:rPr>
        <w:t>also require that unicast scheduling is supported</w:t>
      </w:r>
      <w:r w:rsidR="00162528">
        <w:rPr>
          <w:rFonts w:ascii="Times New Roman" w:eastAsia="Batang" w:hAnsi="Times New Roman" w:cs="Times New Roman"/>
          <w:sz w:val="20"/>
          <w:szCs w:val="20"/>
          <w:lang w:eastAsia="x-none"/>
        </w:rPr>
        <w:t>.</w:t>
      </w:r>
      <w:r w:rsidR="006B0505">
        <w:rPr>
          <w:rFonts w:ascii="Times New Roman" w:eastAsia="Batang" w:hAnsi="Times New Roman" w:cs="Times New Roman"/>
          <w:sz w:val="20"/>
          <w:szCs w:val="20"/>
          <w:lang w:eastAsia="x-none"/>
        </w:rPr>
        <w:t xml:space="preserve"> </w:t>
      </w:r>
    </w:p>
    <w:p w14:paraId="6A1B7249" w14:textId="77777777" w:rsidR="00DD48E2" w:rsidRPr="00F07420" w:rsidRDefault="00DD48E2" w:rsidP="005C7E21">
      <w:pPr>
        <w:spacing w:after="0" w:line="240" w:lineRule="auto"/>
        <w:jc w:val="both"/>
        <w:rPr>
          <w:rFonts w:ascii="Times New Roman" w:eastAsia="Batang" w:hAnsi="Times New Roman" w:cs="Times New Roman"/>
          <w:sz w:val="20"/>
          <w:szCs w:val="20"/>
          <w:lang w:eastAsia="x-none"/>
        </w:rPr>
      </w:pPr>
    </w:p>
    <w:p w14:paraId="6EA42D12" w14:textId="58DBA5A6" w:rsidR="00DD48E2" w:rsidRDefault="00DD48E2" w:rsidP="00DD48E2">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1A1BD4">
        <w:rPr>
          <w:rFonts w:ascii="Times New Roman" w:eastAsia="Batang" w:hAnsi="Times New Roman" w:cs="Times New Roman"/>
          <w:b/>
          <w:bCs/>
          <w:i/>
          <w:iCs/>
          <w:sz w:val="20"/>
          <w:szCs w:val="20"/>
          <w:lang w:val="en-GB" w:eastAsia="x-none"/>
        </w:rPr>
        <w:t>1</w:t>
      </w:r>
      <w:r w:rsidR="005E48FE">
        <w:rPr>
          <w:rFonts w:ascii="Times New Roman" w:eastAsia="Batang" w:hAnsi="Times New Roman" w:cs="Times New Roman"/>
          <w:b/>
          <w:bCs/>
          <w:i/>
          <w:iCs/>
          <w:sz w:val="20"/>
          <w:szCs w:val="20"/>
          <w:lang w:val="en-GB" w:eastAsia="x-none"/>
        </w:rPr>
        <w:t>0</w:t>
      </w:r>
      <w:r w:rsidRPr="007D2CC4">
        <w:rPr>
          <w:rFonts w:ascii="Times New Roman" w:eastAsia="Batang" w:hAnsi="Times New Roman" w:cs="Times New Roman"/>
          <w:b/>
          <w:bCs/>
          <w:i/>
          <w:iCs/>
          <w:sz w:val="20"/>
          <w:szCs w:val="20"/>
          <w:lang w:val="en-GB" w:eastAsia="x-none"/>
        </w:rPr>
        <w:t xml:space="preserve">: </w:t>
      </w:r>
      <w:r w:rsidR="00655826">
        <w:rPr>
          <w:rFonts w:ascii="Times New Roman" w:eastAsia="Batang" w:hAnsi="Times New Roman" w:cs="Times New Roman"/>
          <w:b/>
          <w:bCs/>
          <w:i/>
          <w:iCs/>
          <w:sz w:val="20"/>
          <w:szCs w:val="20"/>
          <w:lang w:val="en-GB" w:eastAsia="x-none"/>
        </w:rPr>
        <w:t>S</w:t>
      </w:r>
      <w:r w:rsidR="004506CA">
        <w:rPr>
          <w:rFonts w:ascii="Times New Roman" w:eastAsia="Batang" w:hAnsi="Times New Roman" w:cs="Times New Roman"/>
          <w:b/>
          <w:bCs/>
          <w:i/>
          <w:iCs/>
          <w:sz w:val="20"/>
          <w:szCs w:val="20"/>
          <w:lang w:val="en-GB" w:eastAsia="x-none"/>
        </w:rPr>
        <w:t>cheduling</w:t>
      </w:r>
      <w:r>
        <w:rPr>
          <w:rFonts w:ascii="Times New Roman" w:eastAsia="Batang" w:hAnsi="Times New Roman" w:cs="Times New Roman"/>
          <w:b/>
          <w:bCs/>
          <w:i/>
          <w:iCs/>
          <w:sz w:val="20"/>
          <w:szCs w:val="20"/>
          <w:lang w:val="en-GB" w:eastAsia="x-none"/>
        </w:rPr>
        <w:t xml:space="preserve"> </w:t>
      </w:r>
      <w:r w:rsidR="00655826">
        <w:rPr>
          <w:rFonts w:ascii="Times New Roman" w:eastAsia="Batang" w:hAnsi="Times New Roman" w:cs="Times New Roman"/>
          <w:b/>
          <w:bCs/>
          <w:i/>
          <w:iCs/>
          <w:sz w:val="20"/>
          <w:szCs w:val="20"/>
          <w:lang w:val="en-GB" w:eastAsia="x-none"/>
        </w:rPr>
        <w:t>supports addressing of</w:t>
      </w:r>
      <w:r>
        <w:rPr>
          <w:rFonts w:ascii="Times New Roman" w:eastAsia="Batang" w:hAnsi="Times New Roman" w:cs="Times New Roman"/>
          <w:b/>
          <w:bCs/>
          <w:i/>
          <w:iCs/>
          <w:sz w:val="20"/>
          <w:szCs w:val="20"/>
          <w:lang w:val="en-GB" w:eastAsia="x-none"/>
        </w:rPr>
        <w:t xml:space="preserve"> multiple </w:t>
      </w:r>
      <w:r w:rsidR="004506CA">
        <w:rPr>
          <w:rFonts w:ascii="Times New Roman" w:eastAsia="Batang" w:hAnsi="Times New Roman" w:cs="Times New Roman"/>
          <w:b/>
          <w:bCs/>
          <w:i/>
          <w:iCs/>
          <w:sz w:val="20"/>
          <w:szCs w:val="20"/>
          <w:lang w:val="en-GB" w:eastAsia="x-none"/>
        </w:rPr>
        <w:t>AIoT devices</w:t>
      </w:r>
      <w:r w:rsidR="00162528">
        <w:rPr>
          <w:rFonts w:ascii="Times New Roman" w:eastAsia="Batang" w:hAnsi="Times New Roman" w:cs="Times New Roman"/>
          <w:b/>
          <w:bCs/>
          <w:i/>
          <w:iCs/>
          <w:sz w:val="20"/>
          <w:szCs w:val="20"/>
          <w:lang w:val="en-GB" w:eastAsia="x-none"/>
        </w:rPr>
        <w:t xml:space="preserve"> (broadcast/multicast) and single AIoT device (unicast)</w:t>
      </w:r>
      <w:r w:rsidR="004506CA">
        <w:rPr>
          <w:rFonts w:ascii="Times New Roman" w:eastAsia="Batang" w:hAnsi="Times New Roman" w:cs="Times New Roman"/>
          <w:b/>
          <w:bCs/>
          <w:i/>
          <w:iCs/>
          <w:sz w:val="20"/>
          <w:szCs w:val="20"/>
          <w:lang w:val="en-GB" w:eastAsia="x-none"/>
        </w:rPr>
        <w:t>.</w:t>
      </w:r>
    </w:p>
    <w:p w14:paraId="1864DE27" w14:textId="33E5BF90" w:rsidR="00A7242F" w:rsidRDefault="00E001B0" w:rsidP="00DD48E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In the RAN1#116 meeting, it was agreed that the reader can initiate devices to start contention-based access procedures and at least slotted-ALOHA procedure is studied:</w:t>
      </w:r>
    </w:p>
    <w:tbl>
      <w:tblPr>
        <w:tblStyle w:val="TableGrid"/>
        <w:tblW w:w="0" w:type="auto"/>
        <w:tblLook w:val="04A0" w:firstRow="1" w:lastRow="0" w:firstColumn="1" w:lastColumn="0" w:noHBand="0" w:noVBand="1"/>
      </w:tblPr>
      <w:tblGrid>
        <w:gridCol w:w="9350"/>
      </w:tblGrid>
      <w:tr w:rsidR="00553B3A" w14:paraId="46338872" w14:textId="77777777" w:rsidTr="00553B3A">
        <w:tc>
          <w:tcPr>
            <w:tcW w:w="9350" w:type="dxa"/>
          </w:tcPr>
          <w:p w14:paraId="6642A1A8" w14:textId="77777777" w:rsidR="00553B3A" w:rsidRPr="005A786E" w:rsidRDefault="00553B3A" w:rsidP="00553B3A">
            <w:pPr>
              <w:adjustRightInd w:val="0"/>
              <w:snapToGrid w:val="0"/>
              <w:rPr>
                <w:rFonts w:ascii="Times New Roman" w:hAnsi="Times New Roman" w:cs="Times New Roman"/>
                <w:bCs/>
                <w:sz w:val="20"/>
                <w:szCs w:val="20"/>
              </w:rPr>
            </w:pPr>
            <w:r w:rsidRPr="005A786E">
              <w:rPr>
                <w:rFonts w:ascii="Times New Roman" w:hAnsi="Times New Roman" w:cs="Times New Roman"/>
                <w:bCs/>
                <w:sz w:val="20"/>
                <w:szCs w:val="20"/>
                <w:highlight w:val="green"/>
              </w:rPr>
              <w:t>Agreement</w:t>
            </w:r>
          </w:p>
          <w:p w14:paraId="2540879E" w14:textId="77777777" w:rsidR="00553B3A" w:rsidRDefault="00553B3A" w:rsidP="00553B3A">
            <w:pPr>
              <w:rPr>
                <w:rFonts w:ascii="Times New Roman" w:hAnsi="Times New Roman" w:cs="Times New Roman"/>
                <w:bCs/>
                <w:sz w:val="20"/>
                <w:szCs w:val="20"/>
              </w:rPr>
            </w:pPr>
            <w:r w:rsidRPr="005A786E">
              <w:rPr>
                <w:rFonts w:ascii="Times New Roman" w:hAnsi="Times New Roman" w:cs="Times New Roman"/>
                <w:bCs/>
                <w:sz w:val="20"/>
                <w:szCs w:val="20"/>
              </w:rPr>
              <w:t>From RAN1 perspective, at least when a response is expected from multiple devices that are intended to be identified, an A-IoT contention-based access procedure initiated by the reader is used.</w:t>
            </w:r>
          </w:p>
          <w:p w14:paraId="1B199840" w14:textId="77777777" w:rsidR="00553B3A" w:rsidRDefault="00553B3A" w:rsidP="00553B3A">
            <w:pPr>
              <w:rPr>
                <w:rFonts w:ascii="Times New Roman" w:hAnsi="Times New Roman" w:cs="Times New Roman"/>
                <w:bCs/>
                <w:sz w:val="20"/>
                <w:szCs w:val="20"/>
                <w:lang w:eastAsia="x-none"/>
              </w:rPr>
            </w:pPr>
          </w:p>
          <w:p w14:paraId="222F073C" w14:textId="77777777" w:rsidR="00553B3A" w:rsidRPr="005A786E" w:rsidRDefault="00553B3A" w:rsidP="00553B3A">
            <w:pPr>
              <w:adjustRightInd w:val="0"/>
              <w:snapToGrid w:val="0"/>
              <w:rPr>
                <w:rFonts w:ascii="Times New Roman" w:hAnsi="Times New Roman" w:cs="Times New Roman"/>
                <w:bCs/>
                <w:sz w:val="20"/>
                <w:szCs w:val="20"/>
              </w:rPr>
            </w:pPr>
            <w:r w:rsidRPr="005A786E">
              <w:rPr>
                <w:rFonts w:ascii="Times New Roman" w:hAnsi="Times New Roman" w:cs="Times New Roman"/>
                <w:bCs/>
                <w:sz w:val="20"/>
                <w:szCs w:val="20"/>
                <w:highlight w:val="green"/>
              </w:rPr>
              <w:t>Agreement</w:t>
            </w:r>
          </w:p>
          <w:p w14:paraId="4070929A" w14:textId="77777777" w:rsidR="00553B3A" w:rsidRDefault="00553B3A" w:rsidP="005A786E">
            <w:pPr>
              <w:adjustRightInd w:val="0"/>
              <w:snapToGrid w:val="0"/>
              <w:rPr>
                <w:rFonts w:ascii="Times New Roman" w:hAnsi="Times New Roman" w:cs="Times New Roman"/>
                <w:bCs/>
                <w:sz w:val="20"/>
                <w:szCs w:val="20"/>
              </w:rPr>
            </w:pPr>
            <w:r w:rsidRPr="005A786E">
              <w:rPr>
                <w:rFonts w:ascii="Times New Roman" w:hAnsi="Times New Roman" w:cs="Times New Roman"/>
                <w:bCs/>
                <w:sz w:val="20"/>
                <w:szCs w:val="20"/>
              </w:rPr>
              <w:lastRenderedPageBreak/>
              <w:t>For A-IoT contention-based access procedure, at least slotted-ALOHA based access is studied.</w:t>
            </w:r>
          </w:p>
          <w:p w14:paraId="39B3EA62" w14:textId="073CC647" w:rsidR="005A786E" w:rsidRPr="005A786E" w:rsidRDefault="005A786E" w:rsidP="005A786E">
            <w:pPr>
              <w:adjustRightInd w:val="0"/>
              <w:snapToGrid w:val="0"/>
              <w:rPr>
                <w:rFonts w:ascii="Times New Roman" w:hAnsi="Times New Roman" w:cs="Times New Roman"/>
                <w:bCs/>
                <w:sz w:val="20"/>
                <w:szCs w:val="20"/>
              </w:rPr>
            </w:pPr>
          </w:p>
        </w:tc>
      </w:tr>
    </w:tbl>
    <w:p w14:paraId="47FF9891" w14:textId="69C89C83" w:rsidR="00E001B0" w:rsidRPr="005A786E" w:rsidRDefault="00A40E2E" w:rsidP="005A786E">
      <w:pPr>
        <w:spacing w:before="240"/>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lastRenderedPageBreak/>
        <w:t>To differentiate the transmission types, t</w:t>
      </w:r>
      <w:r w:rsidR="00E001B0" w:rsidRPr="00697CBA">
        <w:rPr>
          <w:rFonts w:ascii="Times New Roman" w:eastAsia="Batang" w:hAnsi="Times New Roman" w:cs="Times New Roman"/>
          <w:sz w:val="20"/>
          <w:szCs w:val="20"/>
          <w:lang w:eastAsia="x-none"/>
        </w:rPr>
        <w:t xml:space="preserve">he reader </w:t>
      </w:r>
      <w:r w:rsidR="00E001B0">
        <w:rPr>
          <w:rFonts w:ascii="Times New Roman" w:eastAsia="Batang" w:hAnsi="Times New Roman" w:cs="Times New Roman"/>
          <w:sz w:val="20"/>
          <w:szCs w:val="20"/>
          <w:lang w:eastAsia="x-none"/>
        </w:rPr>
        <w:t>can indicate to the AIoT device the transmission type of the D2R transmission. For example, the reader can indicate to the device if the requested D2R transmission is for initiating contention-based procedure or for data/control transmission</w:t>
      </w:r>
      <w:r w:rsidR="00D60E5B">
        <w:rPr>
          <w:rFonts w:ascii="Times New Roman" w:eastAsia="Batang" w:hAnsi="Times New Roman" w:cs="Times New Roman"/>
          <w:sz w:val="20"/>
          <w:szCs w:val="20"/>
          <w:lang w:eastAsia="x-none"/>
        </w:rPr>
        <w:t xml:space="preserve"> using 1 bit information</w:t>
      </w:r>
      <w:r w:rsidR="00E001B0">
        <w:rPr>
          <w:rFonts w:ascii="Times New Roman" w:eastAsia="Batang" w:hAnsi="Times New Roman" w:cs="Times New Roman"/>
          <w:sz w:val="20"/>
          <w:szCs w:val="20"/>
          <w:lang w:eastAsia="x-none"/>
        </w:rPr>
        <w:t>.</w:t>
      </w:r>
      <w:r>
        <w:rPr>
          <w:rFonts w:ascii="Times New Roman" w:eastAsia="Batang" w:hAnsi="Times New Roman" w:cs="Times New Roman"/>
          <w:sz w:val="20"/>
          <w:szCs w:val="20"/>
          <w:lang w:eastAsia="x-none"/>
        </w:rPr>
        <w:t xml:space="preserve"> The content of the D2R transmission can then be set according to the transmission type.</w:t>
      </w:r>
    </w:p>
    <w:p w14:paraId="45E6E073" w14:textId="1A0477FA" w:rsidR="00BF59C4" w:rsidRDefault="00BF59C4" w:rsidP="00BF59C4">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1A1BD4">
        <w:rPr>
          <w:rFonts w:ascii="Times New Roman" w:eastAsia="Batang" w:hAnsi="Times New Roman" w:cs="Times New Roman"/>
          <w:b/>
          <w:bCs/>
          <w:i/>
          <w:iCs/>
          <w:sz w:val="20"/>
          <w:szCs w:val="20"/>
          <w:lang w:val="en-GB" w:eastAsia="x-none"/>
        </w:rPr>
        <w:t>1</w:t>
      </w:r>
      <w:r w:rsidR="005E48FE">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Scheduling can indicate </w:t>
      </w:r>
      <w:r w:rsidR="00E001B0">
        <w:rPr>
          <w:rFonts w:ascii="Times New Roman" w:eastAsia="Batang" w:hAnsi="Times New Roman" w:cs="Times New Roman"/>
          <w:b/>
          <w:bCs/>
          <w:i/>
          <w:iCs/>
          <w:sz w:val="20"/>
          <w:szCs w:val="20"/>
          <w:lang w:val="en-GB" w:eastAsia="x-none"/>
        </w:rPr>
        <w:t>whether a D2R</w:t>
      </w:r>
      <w:r w:rsidR="00A618E8">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transmission</w:t>
      </w:r>
      <w:r w:rsidR="00E001B0">
        <w:rPr>
          <w:rFonts w:ascii="Times New Roman" w:eastAsia="Batang" w:hAnsi="Times New Roman" w:cs="Times New Roman"/>
          <w:b/>
          <w:bCs/>
          <w:i/>
          <w:iCs/>
          <w:sz w:val="20"/>
          <w:szCs w:val="20"/>
          <w:lang w:val="en-GB" w:eastAsia="x-none"/>
        </w:rPr>
        <w:t xml:space="preserve"> is requested to initiate contention-based procedure or to transmit data/control.</w:t>
      </w:r>
    </w:p>
    <w:p w14:paraId="408990BA" w14:textId="6E1EA4DE" w:rsidR="00D60E5B" w:rsidRDefault="00DF131C" w:rsidP="00DF131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Scheduling </w:t>
      </w:r>
      <w:r w:rsidR="002366AB">
        <w:rPr>
          <w:rFonts w:ascii="Times New Roman" w:eastAsia="Batang" w:hAnsi="Times New Roman" w:cs="Times New Roman"/>
          <w:sz w:val="20"/>
          <w:szCs w:val="20"/>
          <w:lang w:eastAsia="x-none"/>
        </w:rPr>
        <w:t xml:space="preserve">should </w:t>
      </w:r>
      <w:r>
        <w:rPr>
          <w:rFonts w:ascii="Times New Roman" w:eastAsia="Batang" w:hAnsi="Times New Roman" w:cs="Times New Roman"/>
          <w:sz w:val="20"/>
          <w:szCs w:val="20"/>
          <w:lang w:eastAsia="x-none"/>
        </w:rPr>
        <w:t xml:space="preserve">also </w:t>
      </w:r>
      <w:r w:rsidR="002366AB">
        <w:rPr>
          <w:rFonts w:ascii="Times New Roman" w:eastAsia="Batang" w:hAnsi="Times New Roman" w:cs="Times New Roman"/>
          <w:sz w:val="20"/>
          <w:szCs w:val="20"/>
          <w:lang w:eastAsia="x-none"/>
        </w:rPr>
        <w:t>indicate</w:t>
      </w:r>
      <w:r>
        <w:rPr>
          <w:rFonts w:ascii="Times New Roman" w:eastAsia="Batang" w:hAnsi="Times New Roman" w:cs="Times New Roman"/>
          <w:sz w:val="20"/>
          <w:szCs w:val="20"/>
          <w:lang w:eastAsia="x-none"/>
        </w:rPr>
        <w:t xml:space="preserve"> resource information for reception and/or transmission by the addressed device(s). </w:t>
      </w:r>
      <w:r w:rsidR="00E001B0">
        <w:rPr>
          <w:rFonts w:ascii="Times New Roman" w:eastAsia="Batang" w:hAnsi="Times New Roman" w:cs="Times New Roman"/>
          <w:sz w:val="20"/>
          <w:szCs w:val="20"/>
          <w:lang w:eastAsia="x-none"/>
        </w:rPr>
        <w:t xml:space="preserve">A first information that needs to be indicated to the device is the Device ID in case of unicast and </w:t>
      </w:r>
      <w:r w:rsidR="002366AB">
        <w:rPr>
          <w:rFonts w:ascii="Times New Roman" w:eastAsia="Batang" w:hAnsi="Times New Roman" w:cs="Times New Roman"/>
          <w:sz w:val="20"/>
          <w:szCs w:val="20"/>
          <w:lang w:eastAsia="x-none"/>
        </w:rPr>
        <w:t>G</w:t>
      </w:r>
      <w:r w:rsidR="00E001B0">
        <w:rPr>
          <w:rFonts w:ascii="Times New Roman" w:eastAsia="Batang" w:hAnsi="Times New Roman" w:cs="Times New Roman"/>
          <w:sz w:val="20"/>
          <w:szCs w:val="20"/>
          <w:lang w:eastAsia="x-none"/>
        </w:rPr>
        <w:t xml:space="preserve">roup ID for </w:t>
      </w:r>
      <w:r w:rsidR="002366AB">
        <w:rPr>
          <w:rFonts w:ascii="Times New Roman" w:eastAsia="Batang" w:hAnsi="Times New Roman" w:cs="Times New Roman"/>
          <w:sz w:val="20"/>
          <w:szCs w:val="20"/>
          <w:lang w:eastAsia="x-none"/>
        </w:rPr>
        <w:t>multicast/groupcast case.</w:t>
      </w:r>
      <w:r w:rsidR="00E001B0">
        <w:rPr>
          <w:rFonts w:ascii="Times New Roman" w:eastAsia="Batang" w:hAnsi="Times New Roman" w:cs="Times New Roman"/>
          <w:sz w:val="20"/>
          <w:szCs w:val="20"/>
          <w:lang w:eastAsia="x-none"/>
        </w:rPr>
        <w:t xml:space="preserve"> </w:t>
      </w:r>
      <w:r w:rsidR="00A718E0">
        <w:rPr>
          <w:rFonts w:ascii="Times New Roman" w:eastAsia="Batang" w:hAnsi="Times New Roman" w:cs="Times New Roman"/>
          <w:sz w:val="20"/>
          <w:szCs w:val="20"/>
          <w:lang w:eastAsia="x-none"/>
        </w:rPr>
        <w:t>How such identities would be determined is to be studied in RAN2.</w:t>
      </w:r>
    </w:p>
    <w:p w14:paraId="345A2490" w14:textId="77777777" w:rsidR="00D60E5B" w:rsidRDefault="00D60E5B" w:rsidP="00DF131C">
      <w:pPr>
        <w:spacing w:after="0" w:line="240" w:lineRule="auto"/>
        <w:jc w:val="both"/>
        <w:rPr>
          <w:rFonts w:ascii="Times New Roman" w:eastAsia="Batang" w:hAnsi="Times New Roman" w:cs="Times New Roman"/>
          <w:sz w:val="20"/>
          <w:szCs w:val="20"/>
          <w:lang w:eastAsia="x-none"/>
        </w:rPr>
      </w:pPr>
    </w:p>
    <w:p w14:paraId="56D47753" w14:textId="1267C2B6" w:rsidR="00501AD9" w:rsidRDefault="002366AB" w:rsidP="00DF131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contention-based procedure, </w:t>
      </w:r>
      <w:r w:rsidR="00A718E0">
        <w:rPr>
          <w:rFonts w:ascii="Times New Roman" w:eastAsia="Batang" w:hAnsi="Times New Roman" w:cs="Times New Roman"/>
          <w:sz w:val="20"/>
          <w:szCs w:val="20"/>
          <w:lang w:eastAsia="x-none"/>
        </w:rPr>
        <w:t xml:space="preserve">another possible information (also to be discussed in RAN2) is a session ID to prevent a same device from responding after successful completion of the procedure if the reader resends the contention-based request. </w:t>
      </w:r>
      <w:r>
        <w:rPr>
          <w:rFonts w:ascii="Times New Roman" w:eastAsia="Batang" w:hAnsi="Times New Roman" w:cs="Times New Roman"/>
          <w:sz w:val="20"/>
          <w:szCs w:val="20"/>
          <w:lang w:eastAsia="x-none"/>
        </w:rPr>
        <w:t xml:space="preserve">Another information that needs to be indicate to the device is number of slots for slotted-ALOHA based access. For example, the query command in RFID </w:t>
      </w:r>
      <w:r w:rsidR="00501AD9">
        <w:rPr>
          <w:rFonts w:ascii="Times New Roman" w:eastAsia="Batang" w:hAnsi="Times New Roman" w:cs="Times New Roman"/>
          <w:sz w:val="20"/>
          <w:szCs w:val="20"/>
          <w:lang w:eastAsia="x-none"/>
        </w:rPr>
        <w:t>indicate to the tags the Q value which is used to determine the number of slots to use for transmission</w:t>
      </w:r>
      <w:r w:rsidR="00D60E5B">
        <w:rPr>
          <w:rFonts w:ascii="Times New Roman" w:eastAsia="Batang" w:hAnsi="Times New Roman" w:cs="Times New Roman"/>
          <w:sz w:val="20"/>
          <w:szCs w:val="20"/>
          <w:lang w:eastAsia="x-none"/>
        </w:rPr>
        <w:t xml:space="preserve"> during the contention</w:t>
      </w:r>
      <w:r w:rsidR="00501AD9">
        <w:rPr>
          <w:rFonts w:ascii="Times New Roman" w:eastAsia="Batang" w:hAnsi="Times New Roman" w:cs="Times New Roman"/>
          <w:sz w:val="20"/>
          <w:szCs w:val="20"/>
          <w:lang w:eastAsia="x-none"/>
        </w:rPr>
        <w:t xml:space="preserve">.  </w:t>
      </w:r>
    </w:p>
    <w:p w14:paraId="4352E672" w14:textId="77777777" w:rsidR="00501AD9" w:rsidRDefault="00501AD9" w:rsidP="00DF131C">
      <w:pPr>
        <w:spacing w:after="0" w:line="240" w:lineRule="auto"/>
        <w:jc w:val="both"/>
        <w:rPr>
          <w:rFonts w:ascii="Times New Roman" w:eastAsia="Batang" w:hAnsi="Times New Roman" w:cs="Times New Roman"/>
          <w:sz w:val="20"/>
          <w:szCs w:val="20"/>
          <w:lang w:eastAsia="x-none"/>
        </w:rPr>
      </w:pPr>
    </w:p>
    <w:p w14:paraId="0A08F632" w14:textId="5B29A403" w:rsidR="007E7865" w:rsidRPr="00027101" w:rsidRDefault="00BE3E13" w:rsidP="0002710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For the payload of D2R and R2D transmission, there are two alternatives on how it can be indicated to the device: a first alternative could be to associate different transmission duration to different payload and indicate to the device the transmission duration. A second alternative could be to indicate the payload directly. Both alternatives can be considered for the study.</w:t>
      </w:r>
      <w:r w:rsidR="007E7865">
        <w:rPr>
          <w:rFonts w:ascii="Times New Roman" w:eastAsia="Batang" w:hAnsi="Times New Roman" w:cs="Times New Roman"/>
          <w:sz w:val="20"/>
          <w:szCs w:val="20"/>
          <w:lang w:eastAsia="x-none"/>
        </w:rPr>
        <w:t xml:space="preserve"> </w:t>
      </w:r>
      <w:r w:rsidR="007E7865">
        <w:rPr>
          <w:rFonts w:ascii="Times New Roman" w:eastAsia="Batang" w:hAnsi="Times New Roman" w:cs="Times New Roman"/>
          <w:sz w:val="20"/>
          <w:szCs w:val="20"/>
          <w:lang w:val="en-GB" w:eastAsia="x-none"/>
        </w:rPr>
        <w:t>To indicate the R2D transmission duration, two options were agreed to be studied in the RAN1#116bis meeting:</w:t>
      </w:r>
    </w:p>
    <w:tbl>
      <w:tblPr>
        <w:tblStyle w:val="TableGrid"/>
        <w:tblW w:w="0" w:type="auto"/>
        <w:tblLook w:val="04A0" w:firstRow="1" w:lastRow="0" w:firstColumn="1" w:lastColumn="0" w:noHBand="0" w:noVBand="1"/>
      </w:tblPr>
      <w:tblGrid>
        <w:gridCol w:w="9350"/>
      </w:tblGrid>
      <w:tr w:rsidR="007E7865" w14:paraId="3EE467FA" w14:textId="77777777" w:rsidTr="007F36E5">
        <w:tc>
          <w:tcPr>
            <w:tcW w:w="9350" w:type="dxa"/>
          </w:tcPr>
          <w:p w14:paraId="14D9975C" w14:textId="77777777" w:rsidR="007E7865" w:rsidRPr="007F36E5" w:rsidRDefault="007E7865" w:rsidP="007F36E5">
            <w:pPr>
              <w:adjustRightInd w:val="0"/>
              <w:snapToGrid w:val="0"/>
              <w:rPr>
                <w:rFonts w:ascii="Times New Roman" w:hAnsi="Times New Roman" w:cs="Times New Roman"/>
                <w:bCs/>
                <w:sz w:val="20"/>
                <w:szCs w:val="20"/>
              </w:rPr>
            </w:pPr>
            <w:r w:rsidRPr="007F36E5">
              <w:rPr>
                <w:rFonts w:ascii="Times New Roman" w:hAnsi="Times New Roman" w:cs="Times New Roman"/>
                <w:bCs/>
                <w:sz w:val="20"/>
                <w:szCs w:val="20"/>
                <w:highlight w:val="green"/>
              </w:rPr>
              <w:t>Agreement</w:t>
            </w:r>
          </w:p>
          <w:p w14:paraId="7A906AED" w14:textId="77777777" w:rsidR="007E7865" w:rsidRPr="007F36E5" w:rsidRDefault="007E7865" w:rsidP="007F36E5">
            <w:pPr>
              <w:adjustRightInd w:val="0"/>
              <w:snapToGrid w:val="0"/>
              <w:rPr>
                <w:rFonts w:ascii="Times New Roman" w:hAnsi="Times New Roman" w:cs="Times New Roman"/>
                <w:bCs/>
                <w:sz w:val="20"/>
                <w:szCs w:val="20"/>
              </w:rPr>
            </w:pPr>
            <w:r w:rsidRPr="007F36E5">
              <w:rPr>
                <w:rFonts w:ascii="Times New Roman" w:hAnsi="Times New Roman" w:cs="Times New Roman"/>
                <w:bCs/>
                <w:sz w:val="20"/>
                <w:szCs w:val="20"/>
              </w:rPr>
              <w:t xml:space="preserve">To determine or derive the end of PRDCH transmission, study at least following options:  </w:t>
            </w:r>
          </w:p>
          <w:p w14:paraId="11630362" w14:textId="77777777" w:rsidR="007E7865" w:rsidRPr="007F36E5" w:rsidRDefault="007E7865" w:rsidP="007F36E5">
            <w:pPr>
              <w:widowControl w:val="0"/>
              <w:numPr>
                <w:ilvl w:val="0"/>
                <w:numId w:val="45"/>
              </w:numPr>
              <w:autoSpaceDE w:val="0"/>
              <w:autoSpaceDN w:val="0"/>
              <w:adjustRightInd w:val="0"/>
              <w:jc w:val="both"/>
              <w:rPr>
                <w:rFonts w:ascii="Times New Roman" w:hAnsi="Times New Roman" w:cs="Times New Roman"/>
                <w:sz w:val="20"/>
                <w:szCs w:val="20"/>
              </w:rPr>
            </w:pPr>
            <w:r w:rsidRPr="007F36E5">
              <w:rPr>
                <w:rFonts w:ascii="Times New Roman" w:hAnsi="Times New Roman" w:cs="Times New Roman"/>
                <w:sz w:val="20"/>
                <w:szCs w:val="20"/>
              </w:rPr>
              <w:t xml:space="preserve">Option 1: R2D postamble immediately follows the PRDCH to indicate the end of the PRDCH.       </w:t>
            </w:r>
          </w:p>
          <w:p w14:paraId="1E856EB1" w14:textId="77777777" w:rsidR="007E7865" w:rsidRPr="007F36E5" w:rsidRDefault="007E7865" w:rsidP="007F36E5">
            <w:pPr>
              <w:widowControl w:val="0"/>
              <w:numPr>
                <w:ilvl w:val="0"/>
                <w:numId w:val="45"/>
              </w:numPr>
              <w:autoSpaceDE w:val="0"/>
              <w:autoSpaceDN w:val="0"/>
              <w:adjustRightInd w:val="0"/>
              <w:jc w:val="both"/>
              <w:rPr>
                <w:rFonts w:ascii="Times New Roman" w:hAnsi="Times New Roman" w:cs="Times New Roman"/>
                <w:sz w:val="20"/>
                <w:szCs w:val="20"/>
              </w:rPr>
            </w:pPr>
            <w:r w:rsidRPr="007F36E5">
              <w:rPr>
                <w:rFonts w:ascii="Times New Roman" w:hAnsi="Times New Roman" w:cs="Times New Roman"/>
                <w:sz w:val="20"/>
                <w:szCs w:val="20"/>
              </w:rPr>
              <w:t>Option 2: Based on R2D control information.</w:t>
            </w:r>
          </w:p>
          <w:p w14:paraId="7FF43697" w14:textId="77777777" w:rsidR="007E7865" w:rsidRPr="007F36E5" w:rsidRDefault="007E7865" w:rsidP="007F36E5">
            <w:pPr>
              <w:widowControl w:val="0"/>
              <w:tabs>
                <w:tab w:val="left" w:pos="360"/>
              </w:tabs>
              <w:adjustRightInd w:val="0"/>
              <w:snapToGrid w:val="0"/>
              <w:rPr>
                <w:rFonts w:ascii="Times New Roman" w:hAnsi="Times New Roman" w:cs="Times New Roman"/>
                <w:b/>
                <w:bCs/>
                <w:sz w:val="20"/>
                <w:szCs w:val="20"/>
              </w:rPr>
            </w:pPr>
          </w:p>
          <w:p w14:paraId="56DF4B32" w14:textId="77777777" w:rsidR="007E7865" w:rsidRPr="007F36E5" w:rsidRDefault="007E7865" w:rsidP="007F36E5">
            <w:pPr>
              <w:adjustRightInd w:val="0"/>
              <w:snapToGrid w:val="0"/>
              <w:rPr>
                <w:rFonts w:ascii="Times New Roman" w:hAnsi="Times New Roman" w:cs="Times New Roman"/>
                <w:bCs/>
                <w:sz w:val="20"/>
                <w:szCs w:val="20"/>
              </w:rPr>
            </w:pPr>
            <w:r w:rsidRPr="007F36E5">
              <w:rPr>
                <w:rFonts w:ascii="Times New Roman" w:hAnsi="Times New Roman" w:cs="Times New Roman"/>
                <w:bCs/>
                <w:sz w:val="20"/>
                <w:szCs w:val="20"/>
                <w:highlight w:val="green"/>
              </w:rPr>
              <w:t>Agreement</w:t>
            </w:r>
          </w:p>
          <w:p w14:paraId="4F549F3F" w14:textId="77777777" w:rsidR="007E7865" w:rsidRPr="007F36E5" w:rsidRDefault="007E7865" w:rsidP="007F36E5">
            <w:pPr>
              <w:adjustRightInd w:val="0"/>
              <w:snapToGrid w:val="0"/>
              <w:rPr>
                <w:rFonts w:ascii="Times New Roman" w:hAnsi="Times New Roman" w:cs="Times New Roman"/>
                <w:bCs/>
                <w:sz w:val="20"/>
                <w:szCs w:val="20"/>
              </w:rPr>
            </w:pPr>
            <w:r w:rsidRPr="007F36E5">
              <w:rPr>
                <w:rFonts w:ascii="Times New Roman" w:hAnsi="Times New Roman" w:cs="Times New Roman"/>
                <w:bCs/>
                <w:sz w:val="20"/>
                <w:szCs w:val="20"/>
              </w:rPr>
              <w:t xml:space="preserve">For the reader to acquire the end of PDRCH transmission, study at least following options:  </w:t>
            </w:r>
          </w:p>
          <w:p w14:paraId="7C6E04CE" w14:textId="77777777" w:rsidR="007E7865" w:rsidRPr="007F36E5" w:rsidRDefault="007E7865" w:rsidP="007F36E5">
            <w:pPr>
              <w:widowControl w:val="0"/>
              <w:numPr>
                <w:ilvl w:val="0"/>
                <w:numId w:val="45"/>
              </w:numPr>
              <w:autoSpaceDE w:val="0"/>
              <w:autoSpaceDN w:val="0"/>
              <w:adjustRightInd w:val="0"/>
              <w:jc w:val="both"/>
              <w:rPr>
                <w:rFonts w:ascii="Times New Roman" w:hAnsi="Times New Roman" w:cs="Times New Roman"/>
                <w:sz w:val="20"/>
                <w:szCs w:val="20"/>
              </w:rPr>
            </w:pPr>
            <w:r w:rsidRPr="007F36E5">
              <w:rPr>
                <w:rFonts w:ascii="Times New Roman" w:hAnsi="Times New Roman" w:cs="Times New Roman"/>
                <w:sz w:val="20"/>
                <w:szCs w:val="20"/>
              </w:rPr>
              <w:t>Option 1: D2R postamble immediately follows the PDRCH</w:t>
            </w:r>
          </w:p>
          <w:p w14:paraId="23BB59A2" w14:textId="77777777" w:rsidR="007E7865" w:rsidRPr="007F36E5" w:rsidRDefault="007E7865" w:rsidP="007F36E5">
            <w:pPr>
              <w:widowControl w:val="0"/>
              <w:numPr>
                <w:ilvl w:val="0"/>
                <w:numId w:val="45"/>
              </w:numPr>
              <w:autoSpaceDE w:val="0"/>
              <w:autoSpaceDN w:val="0"/>
              <w:adjustRightInd w:val="0"/>
              <w:jc w:val="both"/>
              <w:rPr>
                <w:rFonts w:ascii="Times New Roman" w:hAnsi="Times New Roman" w:cs="Times New Roman"/>
                <w:sz w:val="20"/>
                <w:szCs w:val="20"/>
              </w:rPr>
            </w:pPr>
            <w:r w:rsidRPr="007F36E5">
              <w:rPr>
                <w:rFonts w:ascii="Times New Roman" w:hAnsi="Times New Roman" w:cs="Times New Roman"/>
                <w:sz w:val="20"/>
                <w:szCs w:val="20"/>
              </w:rPr>
              <w:t>Option 2: Based on control information</w:t>
            </w:r>
          </w:p>
          <w:p w14:paraId="656A6CFF" w14:textId="77777777" w:rsidR="007E7865" w:rsidRDefault="007E7865" w:rsidP="007F36E5">
            <w:pPr>
              <w:jc w:val="both"/>
              <w:rPr>
                <w:rFonts w:ascii="Times New Roman" w:eastAsia="Batang" w:hAnsi="Times New Roman" w:cs="Times New Roman"/>
                <w:sz w:val="20"/>
                <w:szCs w:val="20"/>
                <w:lang w:val="en-GB" w:eastAsia="x-none"/>
              </w:rPr>
            </w:pPr>
          </w:p>
        </w:tc>
      </w:tr>
    </w:tbl>
    <w:p w14:paraId="378E3B4A" w14:textId="30127D90" w:rsidR="00BE3E13" w:rsidRDefault="007E7865" w:rsidP="00027101">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val="en-GB" w:eastAsia="x-none"/>
        </w:rPr>
        <w:t xml:space="preserve">Option 1 can provide some </w:t>
      </w:r>
      <w:r w:rsidR="00E10DAB">
        <w:rPr>
          <w:rFonts w:ascii="Times New Roman" w:eastAsia="Batang" w:hAnsi="Times New Roman" w:cs="Times New Roman"/>
          <w:sz w:val="20"/>
          <w:szCs w:val="20"/>
          <w:lang w:val="en-GB" w:eastAsia="x-none"/>
        </w:rPr>
        <w:t>fresh timing reference to the device. But one drawback is that t</w:t>
      </w:r>
      <w:r>
        <w:rPr>
          <w:rFonts w:ascii="Times New Roman" w:eastAsia="Batang" w:hAnsi="Times New Roman" w:cs="Times New Roman"/>
          <w:sz w:val="20"/>
          <w:szCs w:val="20"/>
          <w:lang w:val="en-GB" w:eastAsia="x-none"/>
        </w:rPr>
        <w:t>he device or the reader can misdedect the postamble leading to not being able to decode the entire transmission. Since the R2D transmission will include a control information, it is preferred to indicate the transmission duration using the R2D control information</w:t>
      </w:r>
      <w:r w:rsidR="00E10DAB">
        <w:rPr>
          <w:rFonts w:ascii="Times New Roman" w:eastAsia="Batang" w:hAnsi="Times New Roman" w:cs="Times New Roman"/>
          <w:sz w:val="20"/>
          <w:szCs w:val="20"/>
          <w:lang w:val="en-GB" w:eastAsia="x-none"/>
        </w:rPr>
        <w:t xml:space="preserve"> (Option 2)</w:t>
      </w:r>
      <w:r>
        <w:rPr>
          <w:rFonts w:ascii="Times New Roman" w:eastAsia="Batang" w:hAnsi="Times New Roman" w:cs="Times New Roman"/>
          <w:sz w:val="20"/>
          <w:szCs w:val="20"/>
          <w:lang w:val="en-GB" w:eastAsia="x-none"/>
        </w:rPr>
        <w:t>.</w:t>
      </w:r>
    </w:p>
    <w:p w14:paraId="4B1DBAF7" w14:textId="2DEFB145" w:rsidR="00DF131C" w:rsidRDefault="00DF131C" w:rsidP="00DF131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AIoT air interface, it is envisioned that multiplexing is possible in both time and frequency domains at least for </w:t>
      </w:r>
      <w:r w:rsidR="00501AD9">
        <w:rPr>
          <w:rFonts w:ascii="Times New Roman" w:eastAsia="Batang" w:hAnsi="Times New Roman" w:cs="Times New Roman"/>
          <w:sz w:val="20"/>
          <w:szCs w:val="20"/>
          <w:lang w:eastAsia="x-none"/>
        </w:rPr>
        <w:t>D2R link</w:t>
      </w:r>
      <w:r>
        <w:rPr>
          <w:rFonts w:ascii="Times New Roman" w:eastAsia="Batang" w:hAnsi="Times New Roman" w:cs="Times New Roman"/>
          <w:sz w:val="20"/>
          <w:szCs w:val="20"/>
          <w:lang w:eastAsia="x-none"/>
        </w:rPr>
        <w:t xml:space="preserve"> [5]. However, the exact format of the resource information will need further discussion depending on assumptions on coding, modulation and other physical layer processing aspects.</w:t>
      </w:r>
      <w:r w:rsidR="00501AD9">
        <w:rPr>
          <w:rFonts w:ascii="Times New Roman" w:eastAsia="Batang" w:hAnsi="Times New Roman" w:cs="Times New Roman"/>
          <w:sz w:val="20"/>
          <w:szCs w:val="20"/>
          <w:lang w:eastAsia="x-none"/>
        </w:rPr>
        <w:t xml:space="preserve"> For D2R transmission, the reader needs to indicate the time duration and frequency information</w:t>
      </w:r>
      <w:r w:rsidR="00215922">
        <w:rPr>
          <w:rFonts w:ascii="Times New Roman" w:eastAsia="Batang" w:hAnsi="Times New Roman" w:cs="Times New Roman"/>
          <w:sz w:val="20"/>
          <w:szCs w:val="20"/>
          <w:lang w:eastAsia="x-none"/>
        </w:rPr>
        <w:t xml:space="preserve"> e.g., frequency shift information</w:t>
      </w:r>
      <w:r w:rsidR="009E180A">
        <w:rPr>
          <w:rFonts w:ascii="Times New Roman" w:eastAsia="Batang" w:hAnsi="Times New Roman" w:cs="Times New Roman"/>
          <w:sz w:val="20"/>
          <w:szCs w:val="20"/>
          <w:lang w:eastAsia="x-none"/>
        </w:rPr>
        <w:t xml:space="preserve"> of the D2R transmission</w:t>
      </w:r>
      <w:r w:rsidR="00501AD9">
        <w:rPr>
          <w:rFonts w:ascii="Times New Roman" w:eastAsia="Batang" w:hAnsi="Times New Roman" w:cs="Times New Roman"/>
          <w:sz w:val="20"/>
          <w:szCs w:val="20"/>
          <w:lang w:eastAsia="x-none"/>
        </w:rPr>
        <w:t xml:space="preserve">. For the R2D </w:t>
      </w:r>
      <w:r w:rsidR="00206EBE">
        <w:rPr>
          <w:rFonts w:ascii="Times New Roman" w:eastAsia="Batang" w:hAnsi="Times New Roman" w:cs="Times New Roman"/>
          <w:sz w:val="20"/>
          <w:szCs w:val="20"/>
          <w:lang w:eastAsia="x-none"/>
        </w:rPr>
        <w:t>transmission, at least time duration is needed. The indication can be explicit using a bitfield in the control information or implicit e.g., using a postamble to indicate the end of the transmission.</w:t>
      </w:r>
    </w:p>
    <w:p w14:paraId="4E9A77BC" w14:textId="77777777" w:rsidR="00DF131C" w:rsidRDefault="00DF131C" w:rsidP="00DF131C">
      <w:pPr>
        <w:spacing w:after="0" w:line="240" w:lineRule="auto"/>
        <w:jc w:val="both"/>
        <w:rPr>
          <w:rFonts w:ascii="Times New Roman" w:eastAsia="Batang" w:hAnsi="Times New Roman" w:cs="Times New Roman"/>
          <w:sz w:val="20"/>
          <w:szCs w:val="20"/>
          <w:lang w:eastAsia="x-none"/>
        </w:rPr>
      </w:pPr>
    </w:p>
    <w:p w14:paraId="07DD07EF" w14:textId="23DD2EA9" w:rsidR="009E0439" w:rsidRDefault="00206EBE" w:rsidP="009E0439">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For D2R link,</w:t>
      </w:r>
      <w:r w:rsidR="009E0439">
        <w:rPr>
          <w:rFonts w:ascii="Times New Roman" w:eastAsia="Batang" w:hAnsi="Times New Roman" w:cs="Times New Roman"/>
          <w:sz w:val="20"/>
          <w:szCs w:val="20"/>
          <w:lang w:eastAsia="x-none"/>
        </w:rPr>
        <w:t xml:space="preserve"> </w:t>
      </w:r>
      <w:r w:rsidR="009E180A">
        <w:rPr>
          <w:rFonts w:ascii="Times New Roman" w:eastAsia="Batang" w:hAnsi="Times New Roman" w:cs="Times New Roman"/>
          <w:sz w:val="20"/>
          <w:szCs w:val="20"/>
          <w:lang w:eastAsia="x-none"/>
        </w:rPr>
        <w:t>a first approach could be to</w:t>
      </w:r>
      <w:r w:rsidR="009E0439">
        <w:rPr>
          <w:rFonts w:ascii="Times New Roman" w:eastAsia="Batang" w:hAnsi="Times New Roman" w:cs="Times New Roman"/>
          <w:sz w:val="20"/>
          <w:szCs w:val="20"/>
          <w:lang w:eastAsia="x-none"/>
        </w:rPr>
        <w:t xml:space="preserve"> schedule the device with TB repetition when the device is on bad coverage scenario. Depending on the measurements performed by the reader on D2R transmissions, the reader selects the required number of TB repetitions. Another approach could be that the reader adapts the coding rate of the</w:t>
      </w:r>
      <w:r w:rsidR="00C40E34">
        <w:rPr>
          <w:rFonts w:ascii="Times New Roman" w:eastAsia="Batang" w:hAnsi="Times New Roman" w:cs="Times New Roman"/>
          <w:sz w:val="20"/>
          <w:szCs w:val="20"/>
          <w:lang w:eastAsia="x-none"/>
        </w:rPr>
        <w:t xml:space="preserve"> D2R</w:t>
      </w:r>
      <w:r w:rsidR="009E0439">
        <w:rPr>
          <w:rFonts w:ascii="Times New Roman" w:eastAsia="Batang" w:hAnsi="Times New Roman" w:cs="Times New Roman"/>
          <w:sz w:val="20"/>
          <w:szCs w:val="20"/>
          <w:lang w:eastAsia="x-none"/>
        </w:rPr>
        <w:t xml:space="preserve"> transmission depending on the channel </w:t>
      </w:r>
      <w:r w:rsidR="007B4032">
        <w:rPr>
          <w:rFonts w:ascii="Times New Roman" w:eastAsia="Batang" w:hAnsi="Times New Roman" w:cs="Times New Roman"/>
          <w:sz w:val="20"/>
          <w:szCs w:val="20"/>
          <w:lang w:eastAsia="x-none"/>
        </w:rPr>
        <w:t>conditions</w:t>
      </w:r>
      <w:r w:rsidR="009E0439">
        <w:rPr>
          <w:rFonts w:ascii="Times New Roman" w:eastAsia="Batang" w:hAnsi="Times New Roman" w:cs="Times New Roman"/>
          <w:sz w:val="20"/>
          <w:szCs w:val="20"/>
          <w:lang w:eastAsia="x-none"/>
        </w:rPr>
        <w:t xml:space="preserve"> of the D2R link</w:t>
      </w:r>
      <w:r w:rsidR="001C58AF">
        <w:rPr>
          <w:rFonts w:ascii="Times New Roman" w:eastAsia="Batang" w:hAnsi="Times New Roman" w:cs="Times New Roman"/>
          <w:sz w:val="20"/>
          <w:szCs w:val="20"/>
          <w:lang w:eastAsia="x-none"/>
        </w:rPr>
        <w:t>.</w:t>
      </w:r>
      <w:r w:rsidR="00C40E34">
        <w:rPr>
          <w:rFonts w:ascii="Times New Roman" w:eastAsia="Batang" w:hAnsi="Times New Roman" w:cs="Times New Roman"/>
          <w:sz w:val="20"/>
          <w:szCs w:val="20"/>
          <w:lang w:eastAsia="x-none"/>
        </w:rPr>
        <w:t xml:space="preserve"> Both options are beneficial to support.</w:t>
      </w:r>
    </w:p>
    <w:p w14:paraId="5D2D1C05" w14:textId="77777777" w:rsidR="00C8059C" w:rsidRDefault="00C8059C" w:rsidP="00DF131C">
      <w:pPr>
        <w:spacing w:after="0" w:line="240" w:lineRule="auto"/>
        <w:jc w:val="both"/>
        <w:rPr>
          <w:rFonts w:ascii="Times New Roman" w:eastAsia="Batang" w:hAnsi="Times New Roman" w:cs="Times New Roman"/>
          <w:sz w:val="20"/>
          <w:szCs w:val="20"/>
          <w:lang w:eastAsia="x-none"/>
        </w:rPr>
      </w:pPr>
    </w:p>
    <w:p w14:paraId="1A5C19AB" w14:textId="157B2472" w:rsidR="00DF131C" w:rsidRDefault="009D4DD7" w:rsidP="00286444">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For D2R transmit power, both</w:t>
      </w:r>
      <w:r w:rsidR="00C8059C">
        <w:rPr>
          <w:rFonts w:ascii="Times New Roman" w:eastAsia="Batang" w:hAnsi="Times New Roman" w:cs="Times New Roman"/>
          <w:sz w:val="20"/>
          <w:szCs w:val="20"/>
          <w:lang w:eastAsia="x-none"/>
        </w:rPr>
        <w:t xml:space="preserve"> device type 2a and 2b are capable of D2R amplification. When scheduling those type of devices, the reader may want to control the transmit power to reduce the interference </w:t>
      </w:r>
      <w:r w:rsidR="00CB660E">
        <w:rPr>
          <w:rFonts w:ascii="Times New Roman" w:eastAsia="Batang" w:hAnsi="Times New Roman" w:cs="Times New Roman"/>
          <w:sz w:val="20"/>
          <w:szCs w:val="20"/>
          <w:lang w:eastAsia="x-none"/>
        </w:rPr>
        <w:t>on</w:t>
      </w:r>
      <w:r w:rsidR="00C8059C">
        <w:rPr>
          <w:rFonts w:ascii="Times New Roman" w:eastAsia="Batang" w:hAnsi="Times New Roman" w:cs="Times New Roman"/>
          <w:sz w:val="20"/>
          <w:szCs w:val="20"/>
          <w:lang w:eastAsia="x-none"/>
        </w:rPr>
        <w:t xml:space="preserve"> other transmission</w:t>
      </w:r>
      <w:r w:rsidR="00CB660E">
        <w:rPr>
          <w:rFonts w:ascii="Times New Roman" w:eastAsia="Batang" w:hAnsi="Times New Roman" w:cs="Times New Roman"/>
          <w:sz w:val="20"/>
          <w:szCs w:val="20"/>
          <w:lang w:eastAsia="x-none"/>
        </w:rPr>
        <w:t>s</w:t>
      </w:r>
      <w:r w:rsidR="00C8059C">
        <w:rPr>
          <w:rFonts w:ascii="Times New Roman" w:eastAsia="Batang" w:hAnsi="Times New Roman" w:cs="Times New Roman"/>
          <w:sz w:val="20"/>
          <w:szCs w:val="20"/>
          <w:lang w:eastAsia="x-none"/>
        </w:rPr>
        <w:t xml:space="preserve">. The </w:t>
      </w:r>
      <w:r w:rsidR="00C8059C">
        <w:rPr>
          <w:rFonts w:ascii="Times New Roman" w:eastAsia="Batang" w:hAnsi="Times New Roman" w:cs="Times New Roman"/>
          <w:sz w:val="20"/>
          <w:szCs w:val="20"/>
          <w:lang w:eastAsia="x-none"/>
        </w:rPr>
        <w:lastRenderedPageBreak/>
        <w:t>reader can indicate the power control</w:t>
      </w:r>
      <w:r w:rsidR="00275D18">
        <w:rPr>
          <w:rFonts w:ascii="Times New Roman" w:eastAsia="Batang" w:hAnsi="Times New Roman" w:cs="Times New Roman"/>
          <w:sz w:val="20"/>
          <w:szCs w:val="20"/>
          <w:lang w:eastAsia="x-none"/>
        </w:rPr>
        <w:t xml:space="preserve"> </w:t>
      </w:r>
      <w:r w:rsidR="00CB660E">
        <w:rPr>
          <w:rFonts w:ascii="Times New Roman" w:eastAsia="Batang" w:hAnsi="Times New Roman" w:cs="Times New Roman"/>
          <w:sz w:val="20"/>
          <w:szCs w:val="20"/>
          <w:lang w:eastAsia="x-none"/>
        </w:rPr>
        <w:t xml:space="preserve">parameters (e.g., power control command) </w:t>
      </w:r>
      <w:r w:rsidR="00275D18">
        <w:rPr>
          <w:rFonts w:ascii="Times New Roman" w:eastAsia="Batang" w:hAnsi="Times New Roman" w:cs="Times New Roman"/>
          <w:sz w:val="20"/>
          <w:szCs w:val="20"/>
          <w:lang w:eastAsia="x-none"/>
        </w:rPr>
        <w:t>when the device is capable of amplification.</w:t>
      </w:r>
    </w:p>
    <w:p w14:paraId="72C9966A" w14:textId="77777777" w:rsidR="00275D18" w:rsidRPr="00286444" w:rsidRDefault="00275D18" w:rsidP="00286444">
      <w:pPr>
        <w:spacing w:after="0" w:line="240" w:lineRule="auto"/>
        <w:jc w:val="both"/>
        <w:rPr>
          <w:rFonts w:ascii="Times New Roman" w:eastAsia="Batang" w:hAnsi="Times New Roman" w:cs="Times New Roman"/>
          <w:sz w:val="20"/>
          <w:szCs w:val="20"/>
          <w:lang w:eastAsia="x-none"/>
        </w:rPr>
      </w:pPr>
    </w:p>
    <w:p w14:paraId="38AC8596" w14:textId="741A418D" w:rsidR="00A718E0" w:rsidRPr="00836FD8" w:rsidRDefault="00DF131C" w:rsidP="00836FD8">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 xml:space="preserve">Proposal </w:t>
      </w:r>
      <w:r w:rsidR="001A1BD4" w:rsidRPr="00655826">
        <w:rPr>
          <w:rFonts w:ascii="Times New Roman" w:eastAsia="Batang" w:hAnsi="Times New Roman" w:cs="Times New Roman"/>
          <w:b/>
          <w:bCs/>
          <w:i/>
          <w:iCs/>
          <w:sz w:val="20"/>
          <w:szCs w:val="20"/>
          <w:lang w:eastAsia="x-none"/>
        </w:rPr>
        <w:t>1</w:t>
      </w:r>
      <w:r w:rsidR="005E48FE">
        <w:rPr>
          <w:rFonts w:ascii="Times New Roman" w:eastAsia="Batang" w:hAnsi="Times New Roman" w:cs="Times New Roman"/>
          <w:b/>
          <w:bCs/>
          <w:i/>
          <w:iCs/>
          <w:sz w:val="20"/>
          <w:szCs w:val="20"/>
          <w:lang w:eastAsia="x-none"/>
        </w:rPr>
        <w:t>2</w:t>
      </w:r>
      <w:r w:rsidRPr="00655826">
        <w:rPr>
          <w:rFonts w:ascii="Times New Roman" w:eastAsia="Batang" w:hAnsi="Times New Roman" w:cs="Times New Roman"/>
          <w:b/>
          <w:bCs/>
          <w:i/>
          <w:iCs/>
          <w:sz w:val="20"/>
          <w:szCs w:val="20"/>
          <w:lang w:eastAsia="x-none"/>
        </w:rPr>
        <w:t xml:space="preserve">: </w:t>
      </w:r>
      <w:r w:rsidR="00836FD8">
        <w:rPr>
          <w:rFonts w:ascii="Times New Roman" w:eastAsia="Batang" w:hAnsi="Times New Roman" w:cs="Times New Roman"/>
          <w:b/>
          <w:bCs/>
          <w:i/>
          <w:iCs/>
          <w:sz w:val="20"/>
          <w:szCs w:val="20"/>
          <w:lang w:eastAsia="x-none"/>
        </w:rPr>
        <w:t>R2D s</w:t>
      </w:r>
      <w:r w:rsidRPr="00655826">
        <w:rPr>
          <w:rFonts w:ascii="Times New Roman" w:eastAsia="Batang" w:hAnsi="Times New Roman" w:cs="Times New Roman"/>
          <w:b/>
          <w:bCs/>
          <w:i/>
          <w:iCs/>
          <w:sz w:val="20"/>
          <w:szCs w:val="20"/>
          <w:lang w:eastAsia="x-none"/>
        </w:rPr>
        <w:t xml:space="preserve">cheduling </w:t>
      </w:r>
      <w:r w:rsidR="00836FD8">
        <w:rPr>
          <w:rFonts w:ascii="Times New Roman" w:eastAsia="Batang" w:hAnsi="Times New Roman" w:cs="Times New Roman"/>
          <w:b/>
          <w:bCs/>
          <w:i/>
          <w:iCs/>
          <w:sz w:val="20"/>
          <w:szCs w:val="20"/>
          <w:lang w:eastAsia="x-none"/>
        </w:rPr>
        <w:t xml:space="preserve">information </w:t>
      </w:r>
      <w:r w:rsidRPr="00655826">
        <w:rPr>
          <w:rFonts w:ascii="Times New Roman" w:eastAsia="Batang" w:hAnsi="Times New Roman" w:cs="Times New Roman"/>
          <w:b/>
          <w:bCs/>
          <w:i/>
          <w:iCs/>
          <w:sz w:val="20"/>
          <w:szCs w:val="20"/>
          <w:lang w:eastAsia="x-none"/>
        </w:rPr>
        <w:t xml:space="preserve">can </w:t>
      </w:r>
      <w:r w:rsidR="00836FD8">
        <w:rPr>
          <w:rFonts w:ascii="Times New Roman" w:eastAsia="Batang" w:hAnsi="Times New Roman" w:cs="Times New Roman"/>
          <w:b/>
          <w:bCs/>
          <w:i/>
          <w:iCs/>
          <w:sz w:val="20"/>
          <w:szCs w:val="20"/>
          <w:lang w:eastAsia="x-none"/>
        </w:rPr>
        <w:t>include</w:t>
      </w:r>
      <w:r w:rsidRPr="00655826">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the following</w:t>
      </w:r>
      <w:r w:rsidRPr="00655826">
        <w:rPr>
          <w:rFonts w:ascii="Times New Roman" w:eastAsia="Batang" w:hAnsi="Times New Roman" w:cs="Times New Roman"/>
          <w:b/>
          <w:bCs/>
          <w:i/>
          <w:iCs/>
          <w:sz w:val="20"/>
          <w:szCs w:val="20"/>
          <w:lang w:eastAsia="x-none"/>
        </w:rPr>
        <w:t xml:space="preserve"> for a</w:t>
      </w:r>
      <w:r w:rsidR="00AA1FA2">
        <w:rPr>
          <w:rFonts w:ascii="Times New Roman" w:eastAsia="Batang" w:hAnsi="Times New Roman" w:cs="Times New Roman"/>
          <w:b/>
          <w:bCs/>
          <w:i/>
          <w:iCs/>
          <w:sz w:val="20"/>
          <w:szCs w:val="20"/>
          <w:lang w:eastAsia="x-none"/>
        </w:rPr>
        <w:t>n</w:t>
      </w:r>
      <w:r w:rsidRPr="00655826">
        <w:rPr>
          <w:rFonts w:ascii="Times New Roman" w:eastAsia="Batang" w:hAnsi="Times New Roman" w:cs="Times New Roman"/>
          <w:b/>
          <w:bCs/>
          <w:i/>
          <w:iCs/>
          <w:sz w:val="20"/>
          <w:szCs w:val="20"/>
          <w:lang w:eastAsia="x-none"/>
        </w:rPr>
        <w:t xml:space="preserve"> AIoT device</w:t>
      </w:r>
      <w:r>
        <w:rPr>
          <w:rFonts w:ascii="Times New Roman" w:eastAsia="Batang" w:hAnsi="Times New Roman" w:cs="Times New Roman"/>
          <w:b/>
          <w:bCs/>
          <w:i/>
          <w:iCs/>
          <w:sz w:val="20"/>
          <w:szCs w:val="20"/>
          <w:lang w:eastAsia="x-none"/>
        </w:rPr>
        <w:t>:</w:t>
      </w:r>
    </w:p>
    <w:p w14:paraId="5EDFDBA4" w14:textId="22DE5DBA" w:rsidR="00A718E0" w:rsidRPr="00362D56" w:rsidRDefault="00A718E0" w:rsidP="00362D56">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Higher-layer control information (e.g. Device/group ID, session ID)</w:t>
      </w:r>
    </w:p>
    <w:p w14:paraId="70495968" w14:textId="4095DBA1" w:rsidR="00553B3A" w:rsidRDefault="00553B3A" w:rsidP="00DF131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 xml:space="preserve">Number of slots </w:t>
      </w:r>
      <w:r w:rsidR="002366AB">
        <w:rPr>
          <w:rFonts w:ascii="Times New Roman" w:eastAsia="Batang" w:hAnsi="Times New Roman" w:cs="Times New Roman"/>
          <w:b/>
          <w:bCs/>
          <w:i/>
          <w:iCs/>
          <w:sz w:val="20"/>
          <w:szCs w:val="20"/>
          <w:lang w:eastAsia="x-none"/>
        </w:rPr>
        <w:t>for</w:t>
      </w:r>
      <w:r>
        <w:rPr>
          <w:rFonts w:ascii="Times New Roman" w:eastAsia="Batang" w:hAnsi="Times New Roman" w:cs="Times New Roman"/>
          <w:b/>
          <w:bCs/>
          <w:i/>
          <w:iCs/>
          <w:sz w:val="20"/>
          <w:szCs w:val="20"/>
          <w:lang w:eastAsia="x-none"/>
        </w:rPr>
        <w:t xml:space="preserve"> slotted-ALOHA based access</w:t>
      </w:r>
    </w:p>
    <w:p w14:paraId="24311D79" w14:textId="06040879" w:rsidR="00C641F8" w:rsidRPr="00286444" w:rsidRDefault="00C641F8" w:rsidP="00DF131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 xml:space="preserve">Payload </w:t>
      </w:r>
      <w:r w:rsidR="00BE3E13">
        <w:rPr>
          <w:rFonts w:ascii="Times New Roman" w:eastAsia="Batang" w:hAnsi="Times New Roman" w:cs="Times New Roman"/>
          <w:b/>
          <w:bCs/>
          <w:i/>
          <w:iCs/>
          <w:sz w:val="20"/>
          <w:szCs w:val="20"/>
          <w:lang w:eastAsia="x-none"/>
        </w:rPr>
        <w:t>of the R2D and D2R transmission</w:t>
      </w:r>
    </w:p>
    <w:p w14:paraId="45AC0D15" w14:textId="3CA03418" w:rsidR="00DF131C" w:rsidRDefault="00DF131C" w:rsidP="00DF131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Duration of the R2D and D2R transmission</w:t>
      </w:r>
    </w:p>
    <w:p w14:paraId="25CD392D" w14:textId="566E6316" w:rsidR="00DF131C" w:rsidRPr="00286444" w:rsidRDefault="00DF131C" w:rsidP="00DF131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Frequency information of the scheduled D2R transmission</w:t>
      </w:r>
    </w:p>
    <w:p w14:paraId="2013491C" w14:textId="69845EDB" w:rsidR="00DF131C" w:rsidRDefault="00362D56">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Number of r</w:t>
      </w:r>
      <w:r w:rsidR="00DF131C">
        <w:rPr>
          <w:rFonts w:ascii="Times New Roman" w:eastAsia="Batang" w:hAnsi="Times New Roman" w:cs="Times New Roman"/>
          <w:b/>
          <w:bCs/>
          <w:i/>
          <w:iCs/>
          <w:sz w:val="20"/>
          <w:szCs w:val="20"/>
          <w:lang w:eastAsia="x-none"/>
        </w:rPr>
        <w:t>epetition</w:t>
      </w:r>
      <w:r>
        <w:rPr>
          <w:rFonts w:ascii="Times New Roman" w:eastAsia="Batang" w:hAnsi="Times New Roman" w:cs="Times New Roman"/>
          <w:b/>
          <w:bCs/>
          <w:i/>
          <w:iCs/>
          <w:sz w:val="20"/>
          <w:szCs w:val="20"/>
          <w:lang w:eastAsia="x-none"/>
        </w:rPr>
        <w:t>s</w:t>
      </w:r>
      <w:r w:rsidR="00DF131C">
        <w:rPr>
          <w:rFonts w:ascii="Times New Roman" w:eastAsia="Batang" w:hAnsi="Times New Roman" w:cs="Times New Roman"/>
          <w:b/>
          <w:bCs/>
          <w:i/>
          <w:iCs/>
          <w:sz w:val="20"/>
          <w:szCs w:val="20"/>
          <w:lang w:eastAsia="x-none"/>
        </w:rPr>
        <w:t xml:space="preserve"> for D2R transmission</w:t>
      </w:r>
    </w:p>
    <w:p w14:paraId="4B806E9E" w14:textId="2847F400" w:rsidR="00C40E34" w:rsidRPr="00286444" w:rsidRDefault="00C40E34" w:rsidP="00C40E34">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Coding rate for D2R transmission</w:t>
      </w:r>
    </w:p>
    <w:p w14:paraId="7E94B797" w14:textId="6A82E6A8" w:rsidR="00206EBE" w:rsidRPr="00286444" w:rsidRDefault="00206EBE" w:rsidP="00286444">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 xml:space="preserve">Power control </w:t>
      </w:r>
      <w:r w:rsidR="00A718E0">
        <w:rPr>
          <w:rFonts w:ascii="Times New Roman" w:eastAsia="Batang" w:hAnsi="Times New Roman" w:cs="Times New Roman"/>
          <w:b/>
          <w:bCs/>
          <w:i/>
          <w:iCs/>
          <w:sz w:val="20"/>
          <w:szCs w:val="20"/>
          <w:lang w:eastAsia="x-none"/>
        </w:rPr>
        <w:t>command</w:t>
      </w:r>
    </w:p>
    <w:p w14:paraId="79214A87" w14:textId="77777777" w:rsidR="00A66B6F" w:rsidRDefault="00A66B6F" w:rsidP="00DD48E2">
      <w:pPr>
        <w:jc w:val="both"/>
        <w:rPr>
          <w:rFonts w:ascii="Times New Roman" w:eastAsia="Batang" w:hAnsi="Times New Roman" w:cs="Times New Roman"/>
          <w:b/>
          <w:bCs/>
          <w:i/>
          <w:iCs/>
          <w:sz w:val="20"/>
          <w:szCs w:val="20"/>
          <w:lang w:val="en-GB" w:eastAsia="x-none"/>
        </w:rPr>
      </w:pPr>
    </w:p>
    <w:p w14:paraId="00A6B78D" w14:textId="510B6411" w:rsidR="00A90165" w:rsidRPr="002E33AB" w:rsidRDefault="00357B46" w:rsidP="00A90165">
      <w:pPr>
        <w:pStyle w:val="Heading2"/>
      </w:pPr>
      <w:r>
        <w:t>C</w:t>
      </w:r>
      <w:r w:rsidR="00A90165">
        <w:t>ontrol information</w:t>
      </w:r>
      <w:r>
        <w:t xml:space="preserve"> on D2R transmission</w:t>
      </w:r>
    </w:p>
    <w:p w14:paraId="7A40EA6F" w14:textId="1D45D70E" w:rsidR="00DF131C" w:rsidRPr="00286444" w:rsidRDefault="003E1019" w:rsidP="00DF131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The D2R transmission can include control information</w:t>
      </w:r>
      <w:r w:rsidR="00944F87">
        <w:rPr>
          <w:rFonts w:ascii="Times New Roman" w:eastAsia="Batang" w:hAnsi="Times New Roman" w:cs="Times New Roman"/>
          <w:sz w:val="20"/>
          <w:szCs w:val="20"/>
          <w:lang w:eastAsia="x-none"/>
        </w:rPr>
        <w:t xml:space="preserve"> intended to the reader. One possible</w:t>
      </w:r>
      <w:r>
        <w:rPr>
          <w:rFonts w:ascii="Times New Roman" w:eastAsia="Batang" w:hAnsi="Times New Roman" w:cs="Times New Roman"/>
          <w:sz w:val="20"/>
          <w:szCs w:val="20"/>
          <w:lang w:eastAsia="x-none"/>
        </w:rPr>
        <w:t xml:space="preserve"> control information </w:t>
      </w:r>
      <w:r w:rsidR="00944F87">
        <w:rPr>
          <w:rFonts w:ascii="Times New Roman" w:eastAsia="Batang" w:hAnsi="Times New Roman" w:cs="Times New Roman"/>
          <w:sz w:val="20"/>
          <w:szCs w:val="20"/>
          <w:lang w:eastAsia="x-none"/>
        </w:rPr>
        <w:t xml:space="preserve">is the </w:t>
      </w:r>
      <w:r w:rsidR="005D2F48">
        <w:rPr>
          <w:rFonts w:ascii="Times New Roman" w:eastAsia="Batang" w:hAnsi="Times New Roman" w:cs="Times New Roman"/>
          <w:sz w:val="20"/>
          <w:szCs w:val="20"/>
          <w:lang w:eastAsia="x-none"/>
        </w:rPr>
        <w:t xml:space="preserve">device reporting the </w:t>
      </w:r>
      <w:r w:rsidR="00944F87">
        <w:rPr>
          <w:rFonts w:ascii="Times New Roman" w:eastAsia="Batang" w:hAnsi="Times New Roman" w:cs="Times New Roman"/>
          <w:sz w:val="20"/>
          <w:szCs w:val="20"/>
          <w:lang w:eastAsia="x-none"/>
        </w:rPr>
        <w:t xml:space="preserve">Device ID or Temporary ID </w:t>
      </w:r>
      <w:r w:rsidR="005D2F48">
        <w:rPr>
          <w:rFonts w:ascii="Times New Roman" w:eastAsia="Batang" w:hAnsi="Times New Roman" w:cs="Times New Roman"/>
          <w:sz w:val="20"/>
          <w:szCs w:val="20"/>
          <w:lang w:eastAsia="x-none"/>
        </w:rPr>
        <w:t>d</w:t>
      </w:r>
      <w:r w:rsidR="00CB660E" w:rsidRPr="00286444">
        <w:rPr>
          <w:rFonts w:ascii="Times New Roman" w:eastAsia="Batang" w:hAnsi="Times New Roman" w:cs="Times New Roman"/>
          <w:sz w:val="20"/>
          <w:szCs w:val="20"/>
          <w:lang w:eastAsia="x-none"/>
        </w:rPr>
        <w:t xml:space="preserve">uring </w:t>
      </w:r>
      <w:r w:rsidR="00CB660E" w:rsidRPr="00CB660E">
        <w:rPr>
          <w:rFonts w:ascii="Times New Roman" w:eastAsia="Batang" w:hAnsi="Times New Roman" w:cs="Times New Roman"/>
          <w:sz w:val="20"/>
          <w:szCs w:val="20"/>
          <w:lang w:eastAsia="x-none"/>
        </w:rPr>
        <w:t>contention-based</w:t>
      </w:r>
      <w:r w:rsidR="00CB660E" w:rsidRPr="00286444">
        <w:rPr>
          <w:rFonts w:ascii="Times New Roman" w:eastAsia="Batang" w:hAnsi="Times New Roman" w:cs="Times New Roman"/>
          <w:sz w:val="20"/>
          <w:szCs w:val="20"/>
          <w:lang w:eastAsia="x-none"/>
        </w:rPr>
        <w:t xml:space="preserve"> access procedure</w:t>
      </w:r>
      <w:r w:rsidR="005D2F48">
        <w:rPr>
          <w:rFonts w:ascii="Times New Roman" w:eastAsia="Batang" w:hAnsi="Times New Roman" w:cs="Times New Roman"/>
          <w:sz w:val="20"/>
          <w:szCs w:val="20"/>
          <w:lang w:eastAsia="x-none"/>
        </w:rPr>
        <w:t>. When a device is triggered to start a contention-based access procedure, the device can identify itself by reporting its Device ID or a Temporary ID to the reader</w:t>
      </w:r>
      <w:r w:rsidR="007576D5">
        <w:rPr>
          <w:rFonts w:ascii="Times New Roman" w:eastAsia="Batang" w:hAnsi="Times New Roman" w:cs="Times New Roman"/>
          <w:sz w:val="20"/>
          <w:szCs w:val="20"/>
          <w:lang w:eastAsia="x-none"/>
        </w:rPr>
        <w:t xml:space="preserve"> (to be decided in RAN2)</w:t>
      </w:r>
      <w:r w:rsidR="005D2F48">
        <w:rPr>
          <w:rFonts w:ascii="Times New Roman" w:eastAsia="Batang" w:hAnsi="Times New Roman" w:cs="Times New Roman"/>
          <w:sz w:val="20"/>
          <w:szCs w:val="20"/>
          <w:lang w:eastAsia="x-none"/>
        </w:rPr>
        <w:t>. Such ID can be used</w:t>
      </w:r>
      <w:r w:rsidR="009D4DD7">
        <w:rPr>
          <w:rFonts w:ascii="Times New Roman" w:eastAsia="Batang" w:hAnsi="Times New Roman" w:cs="Times New Roman"/>
          <w:sz w:val="20"/>
          <w:szCs w:val="20"/>
          <w:lang w:eastAsia="x-none"/>
        </w:rPr>
        <w:t xml:space="preserve"> by the reader</w:t>
      </w:r>
      <w:r w:rsidR="005D2F48">
        <w:rPr>
          <w:rFonts w:ascii="Times New Roman" w:eastAsia="Batang" w:hAnsi="Times New Roman" w:cs="Times New Roman"/>
          <w:sz w:val="20"/>
          <w:szCs w:val="20"/>
          <w:lang w:eastAsia="x-none"/>
        </w:rPr>
        <w:t xml:space="preserve"> </w:t>
      </w:r>
      <w:r w:rsidR="00417C83">
        <w:rPr>
          <w:rFonts w:ascii="Times New Roman" w:eastAsia="Batang" w:hAnsi="Times New Roman" w:cs="Times New Roman"/>
          <w:sz w:val="20"/>
          <w:szCs w:val="20"/>
          <w:lang w:eastAsia="x-none"/>
        </w:rPr>
        <w:t xml:space="preserve">during contention resolution procedure. </w:t>
      </w:r>
    </w:p>
    <w:p w14:paraId="45B4E4A8" w14:textId="0E068FC0" w:rsidR="00DF131C" w:rsidRDefault="00DF131C" w:rsidP="00DF131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E10DAB">
        <w:rPr>
          <w:rFonts w:ascii="Times New Roman" w:eastAsia="Batang" w:hAnsi="Times New Roman" w:cs="Times New Roman"/>
          <w:b/>
          <w:bCs/>
          <w:i/>
          <w:iCs/>
          <w:sz w:val="20"/>
          <w:szCs w:val="20"/>
          <w:lang w:val="en-GB" w:eastAsia="x-none"/>
        </w:rPr>
        <w:t>1</w:t>
      </w:r>
      <w:r w:rsidR="005E48FE">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 xml:space="preserve">: </w:t>
      </w:r>
      <w:r w:rsidR="00357B46">
        <w:rPr>
          <w:rFonts w:ascii="Times New Roman" w:eastAsia="Batang" w:hAnsi="Times New Roman" w:cs="Times New Roman"/>
          <w:b/>
          <w:bCs/>
          <w:i/>
          <w:iCs/>
          <w:sz w:val="20"/>
          <w:szCs w:val="20"/>
          <w:lang w:val="en-GB" w:eastAsia="x-none"/>
        </w:rPr>
        <w:t xml:space="preserve">Support </w:t>
      </w:r>
      <w:r>
        <w:rPr>
          <w:rFonts w:ascii="Times New Roman" w:eastAsia="Batang" w:hAnsi="Times New Roman" w:cs="Times New Roman"/>
          <w:b/>
          <w:bCs/>
          <w:i/>
          <w:iCs/>
          <w:sz w:val="20"/>
          <w:szCs w:val="20"/>
          <w:lang w:val="en-GB" w:eastAsia="x-none"/>
        </w:rPr>
        <w:t xml:space="preserve">AIoT device </w:t>
      </w:r>
      <w:r w:rsidR="00357B46">
        <w:rPr>
          <w:rFonts w:ascii="Times New Roman" w:eastAsia="Batang" w:hAnsi="Times New Roman" w:cs="Times New Roman"/>
          <w:b/>
          <w:bCs/>
          <w:i/>
          <w:iCs/>
          <w:sz w:val="20"/>
          <w:szCs w:val="20"/>
          <w:lang w:val="en-GB" w:eastAsia="x-none"/>
        </w:rPr>
        <w:t>indicating its Device ID/Temp</w:t>
      </w:r>
      <w:r w:rsidR="005D2F48">
        <w:rPr>
          <w:rFonts w:ascii="Times New Roman" w:eastAsia="Batang" w:hAnsi="Times New Roman" w:cs="Times New Roman"/>
          <w:b/>
          <w:bCs/>
          <w:i/>
          <w:iCs/>
          <w:sz w:val="20"/>
          <w:szCs w:val="20"/>
          <w:lang w:val="en-GB" w:eastAsia="x-none"/>
        </w:rPr>
        <w:t>orary</w:t>
      </w:r>
      <w:r w:rsidR="00357B46">
        <w:rPr>
          <w:rFonts w:ascii="Times New Roman" w:eastAsia="Batang" w:hAnsi="Times New Roman" w:cs="Times New Roman"/>
          <w:b/>
          <w:bCs/>
          <w:i/>
          <w:iCs/>
          <w:sz w:val="20"/>
          <w:szCs w:val="20"/>
          <w:lang w:val="en-GB" w:eastAsia="x-none"/>
        </w:rPr>
        <w:t xml:space="preserve"> ID to the reader.</w:t>
      </w:r>
    </w:p>
    <w:p w14:paraId="4B6EAC06" w14:textId="5EB26B12" w:rsidR="00417C83" w:rsidRDefault="00417C83" w:rsidP="00DF131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To help the reader determining the device’s activity cycle, the device can transmit </w:t>
      </w:r>
      <w:r w:rsidR="00A41C8A">
        <w:rPr>
          <w:rFonts w:ascii="Times New Roman" w:eastAsia="Batang" w:hAnsi="Times New Roman" w:cs="Times New Roman"/>
          <w:sz w:val="20"/>
          <w:szCs w:val="20"/>
          <w:lang w:eastAsia="x-none"/>
        </w:rPr>
        <w:t xml:space="preserve">assistance </w:t>
      </w:r>
      <w:r>
        <w:rPr>
          <w:rFonts w:ascii="Times New Roman" w:eastAsia="Batang" w:hAnsi="Times New Roman" w:cs="Times New Roman"/>
          <w:sz w:val="20"/>
          <w:szCs w:val="20"/>
          <w:lang w:eastAsia="x-none"/>
        </w:rPr>
        <w:t xml:space="preserve">information using control information.  For example, when the reader </w:t>
      </w:r>
      <w:r>
        <w:rPr>
          <w:rFonts w:ascii="Times New Roman" w:eastAsia="Batang" w:hAnsi="Times New Roman" w:cs="Times New Roman"/>
          <w:sz w:val="20"/>
          <w:szCs w:val="20"/>
          <w:lang w:val="en-GB" w:eastAsia="x-none"/>
        </w:rPr>
        <w:t xml:space="preserve">transmits the alignment signal to adjust the </w:t>
      </w:r>
      <w:r w:rsidR="00A41C8A">
        <w:rPr>
          <w:rFonts w:ascii="Times New Roman" w:eastAsia="Batang" w:hAnsi="Times New Roman" w:cs="Times New Roman"/>
          <w:sz w:val="20"/>
          <w:szCs w:val="20"/>
          <w:lang w:val="en-GB" w:eastAsia="x-none"/>
        </w:rPr>
        <w:t xml:space="preserve">“On” duration timing </w:t>
      </w:r>
      <w:r>
        <w:rPr>
          <w:rFonts w:ascii="Times New Roman" w:eastAsia="Batang" w:hAnsi="Times New Roman" w:cs="Times New Roman"/>
          <w:sz w:val="20"/>
          <w:szCs w:val="20"/>
          <w:lang w:val="en-GB" w:eastAsia="x-none"/>
        </w:rPr>
        <w:t>of the device</w:t>
      </w:r>
      <w:r w:rsidR="007576D5">
        <w:rPr>
          <w:rFonts w:ascii="Times New Roman" w:eastAsia="Batang" w:hAnsi="Times New Roman" w:cs="Times New Roman"/>
          <w:sz w:val="20"/>
          <w:szCs w:val="20"/>
          <w:lang w:val="en-GB" w:eastAsia="x-none"/>
        </w:rPr>
        <w:t xml:space="preserve"> as proposed in section 2</w:t>
      </w:r>
      <w:r w:rsidR="00A41C8A">
        <w:rPr>
          <w:rFonts w:ascii="Times New Roman" w:eastAsia="Batang" w:hAnsi="Times New Roman" w:cs="Times New Roman"/>
          <w:sz w:val="20"/>
          <w:szCs w:val="20"/>
          <w:lang w:val="en-GB" w:eastAsia="x-none"/>
        </w:rPr>
        <w:t xml:space="preserve">, </w:t>
      </w:r>
      <w:r>
        <w:rPr>
          <w:rFonts w:ascii="Times New Roman" w:eastAsia="Batang" w:hAnsi="Times New Roman" w:cs="Times New Roman"/>
          <w:sz w:val="20"/>
          <w:szCs w:val="20"/>
          <w:lang w:eastAsia="x-none"/>
        </w:rPr>
        <w:t>the device can acknowledge the reception of alignment signal transmitted by the reader</w:t>
      </w:r>
      <w:r w:rsidR="00A41C8A">
        <w:rPr>
          <w:rFonts w:ascii="Times New Roman" w:eastAsia="Batang" w:hAnsi="Times New Roman" w:cs="Times New Roman"/>
          <w:sz w:val="20"/>
          <w:szCs w:val="20"/>
          <w:lang w:eastAsia="x-none"/>
        </w:rPr>
        <w:t>. The acknowledgment message can help the reader determin</w:t>
      </w:r>
      <w:r w:rsidR="009D4DD7">
        <w:rPr>
          <w:rFonts w:ascii="Times New Roman" w:eastAsia="Batang" w:hAnsi="Times New Roman" w:cs="Times New Roman"/>
          <w:sz w:val="20"/>
          <w:szCs w:val="20"/>
          <w:lang w:eastAsia="x-none"/>
        </w:rPr>
        <w:t>ing</w:t>
      </w:r>
      <w:r w:rsidR="00A41C8A">
        <w:rPr>
          <w:rFonts w:ascii="Times New Roman" w:eastAsia="Batang" w:hAnsi="Times New Roman" w:cs="Times New Roman"/>
          <w:sz w:val="20"/>
          <w:szCs w:val="20"/>
          <w:lang w:eastAsia="x-none"/>
        </w:rPr>
        <w:t xml:space="preserve"> the activity cycle of the device and adjust it.</w:t>
      </w:r>
    </w:p>
    <w:p w14:paraId="050F78EA" w14:textId="2B5D2FAF" w:rsidR="00357B46" w:rsidRDefault="00357B46" w:rsidP="00357B46">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E10DAB">
        <w:rPr>
          <w:rFonts w:ascii="Times New Roman" w:eastAsia="Batang" w:hAnsi="Times New Roman" w:cs="Times New Roman"/>
          <w:b/>
          <w:bCs/>
          <w:i/>
          <w:iCs/>
          <w:sz w:val="20"/>
          <w:szCs w:val="20"/>
          <w:lang w:val="en-GB" w:eastAsia="x-none"/>
        </w:rPr>
        <w:t>1</w:t>
      </w:r>
      <w:r w:rsidR="005E48FE">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Support AIoT device </w:t>
      </w:r>
      <w:r w:rsidR="00417C83">
        <w:rPr>
          <w:rFonts w:ascii="Times New Roman" w:eastAsia="Batang" w:hAnsi="Times New Roman" w:cs="Times New Roman"/>
          <w:b/>
          <w:bCs/>
          <w:i/>
          <w:iCs/>
          <w:sz w:val="20"/>
          <w:szCs w:val="20"/>
          <w:lang w:val="en-GB" w:eastAsia="x-none"/>
        </w:rPr>
        <w:t>acknowledging the reception of signal</w:t>
      </w:r>
      <w:r w:rsidR="007576D5">
        <w:rPr>
          <w:rFonts w:ascii="Times New Roman" w:eastAsia="Batang" w:hAnsi="Times New Roman" w:cs="Times New Roman"/>
          <w:b/>
          <w:bCs/>
          <w:i/>
          <w:iCs/>
          <w:sz w:val="20"/>
          <w:szCs w:val="20"/>
          <w:lang w:val="en-GB" w:eastAsia="x-none"/>
        </w:rPr>
        <w:t xml:space="preserve"> adjusting timing of activity cycle.</w:t>
      </w:r>
    </w:p>
    <w:p w14:paraId="2AC08B0A" w14:textId="6CF29DC0" w:rsidR="00392E59" w:rsidRDefault="00392E59" w:rsidP="00357B46">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As discussed in section 2.2, a device may require more time to process and transmit a response to a request from reader due to insufficient stored energy or additional processing time requirement. This information would need to be indicated to the reader.</w:t>
      </w:r>
    </w:p>
    <w:p w14:paraId="7CFDC67A" w14:textId="43DB5E01" w:rsidR="00392E59" w:rsidRPr="00392E59" w:rsidRDefault="00392E59" w:rsidP="00357B46">
      <w:pPr>
        <w:jc w:val="both"/>
        <w:rPr>
          <w:rFonts w:ascii="Times New Roman" w:eastAsia="Batang" w:hAnsi="Times New Roman" w:cs="Times New Roman"/>
          <w:b/>
          <w:bCs/>
          <w:i/>
          <w:iCs/>
          <w:sz w:val="20"/>
          <w:szCs w:val="20"/>
          <w:lang w:val="en-GB" w:eastAsia="x-none"/>
        </w:rPr>
      </w:pPr>
      <w:r w:rsidRPr="00392E59">
        <w:rPr>
          <w:rFonts w:ascii="Times New Roman" w:eastAsia="Batang" w:hAnsi="Times New Roman" w:cs="Times New Roman"/>
          <w:b/>
          <w:bCs/>
          <w:i/>
          <w:iCs/>
          <w:sz w:val="20"/>
          <w:szCs w:val="20"/>
          <w:lang w:val="en-GB" w:eastAsia="x-none"/>
        </w:rPr>
        <w:t>Proposal 15: AIoT device can indicate minimum time required before transmission of a response to a reader request.</w:t>
      </w:r>
    </w:p>
    <w:p w14:paraId="6CF26C07" w14:textId="566E21E5" w:rsidR="00937D19" w:rsidRPr="00674C43" w:rsidRDefault="00836FD8" w:rsidP="00937D19">
      <w:pPr>
        <w:pStyle w:val="Heading1"/>
      </w:pPr>
      <w:r>
        <w:t>Contention-based</w:t>
      </w:r>
      <w:r w:rsidR="00937D19">
        <w:t xml:space="preserve"> access</w:t>
      </w:r>
    </w:p>
    <w:p w14:paraId="0EB6AECC" w14:textId="6E2DFA2A" w:rsidR="00011862" w:rsidRDefault="00585FBC" w:rsidP="00585FB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NR, UE </w:t>
      </w:r>
      <w:r w:rsidR="00011862">
        <w:rPr>
          <w:rFonts w:ascii="Times New Roman" w:eastAsia="Batang" w:hAnsi="Times New Roman" w:cs="Times New Roman"/>
          <w:sz w:val="20"/>
          <w:szCs w:val="20"/>
          <w:lang w:eastAsia="x-none"/>
        </w:rPr>
        <w:t xml:space="preserve">initiates random access procedure upon initial access, handover, re-establishment and beam failure recovery. The UE </w:t>
      </w:r>
      <w:r w:rsidR="008F0AD8">
        <w:rPr>
          <w:rFonts w:ascii="Times New Roman" w:eastAsia="Batang" w:hAnsi="Times New Roman" w:cs="Times New Roman"/>
          <w:sz w:val="20"/>
          <w:szCs w:val="20"/>
          <w:lang w:eastAsia="x-none"/>
        </w:rPr>
        <w:t>obtains a timing advance during the procedure, and potential collisions between UEs selecting same resource are handled by contention resolution.</w:t>
      </w:r>
    </w:p>
    <w:p w14:paraId="6F6E1BD0" w14:textId="6DC5AEB7" w:rsidR="008F0AD8" w:rsidRDefault="008F0AD8" w:rsidP="00585FBC">
      <w:pPr>
        <w:jc w:val="both"/>
        <w:rPr>
          <w:rFonts w:ascii="Times New Roman" w:hAnsi="Times New Roman" w:cs="Times New Roman"/>
          <w:sz w:val="20"/>
          <w:szCs w:val="20"/>
          <w:lang w:val="en-GB"/>
        </w:rPr>
      </w:pPr>
      <w:r>
        <w:rPr>
          <w:rFonts w:ascii="Times New Roman" w:eastAsia="Batang" w:hAnsi="Times New Roman" w:cs="Times New Roman"/>
          <w:sz w:val="20"/>
          <w:szCs w:val="20"/>
          <w:lang w:eastAsia="x-none"/>
        </w:rPr>
        <w:t xml:space="preserve">Under assumptions of the SI, only DT and DO-DTT traffic is supported as a first step. In either case, a communication is always initiated by a gNB transmission. </w:t>
      </w:r>
      <w:r w:rsidR="00124908">
        <w:rPr>
          <w:rFonts w:ascii="Times New Roman" w:eastAsia="Batang" w:hAnsi="Times New Roman" w:cs="Times New Roman"/>
          <w:sz w:val="20"/>
          <w:szCs w:val="20"/>
          <w:lang w:eastAsia="x-none"/>
        </w:rPr>
        <w:t xml:space="preserve">As previously discussed, there is no need for acquiring timing advance. Therefore, it is not foreseen that a random access procedure resembling that used in NR needs to be supported at least for the </w:t>
      </w:r>
      <w:r w:rsidR="00124908">
        <w:rPr>
          <w:rFonts w:ascii="Times New Roman" w:hAnsi="Times New Roman" w:cs="Times New Roman"/>
          <w:sz w:val="20"/>
          <w:szCs w:val="20"/>
          <w:lang w:val="en-GB"/>
        </w:rPr>
        <w:t xml:space="preserve">1 </w:t>
      </w:r>
      <w:r w:rsidR="00124908">
        <w:rPr>
          <w:rFonts w:ascii="Symbol" w:hAnsi="Symbol" w:cs="Times New Roman"/>
          <w:sz w:val="20"/>
          <w:szCs w:val="20"/>
          <w:lang w:val="en-GB"/>
        </w:rPr>
        <w:t>m</w:t>
      </w:r>
      <w:r w:rsidR="00124908">
        <w:rPr>
          <w:rFonts w:ascii="Times New Roman" w:hAnsi="Times New Roman" w:cs="Times New Roman"/>
          <w:sz w:val="20"/>
          <w:szCs w:val="20"/>
          <w:lang w:val="en-GB"/>
        </w:rPr>
        <w:t xml:space="preserve">W device. On the other hand, collision between devices is a likely issue if the </w:t>
      </w:r>
      <w:r w:rsidR="00A41C8A">
        <w:rPr>
          <w:rFonts w:ascii="Times New Roman" w:hAnsi="Times New Roman" w:cs="Times New Roman"/>
          <w:sz w:val="20"/>
          <w:szCs w:val="20"/>
          <w:lang w:val="en-GB"/>
        </w:rPr>
        <w:t xml:space="preserve">reader </w:t>
      </w:r>
      <w:r w:rsidR="00124908">
        <w:rPr>
          <w:rFonts w:ascii="Times New Roman" w:hAnsi="Times New Roman" w:cs="Times New Roman"/>
          <w:sz w:val="20"/>
          <w:szCs w:val="20"/>
          <w:lang w:val="en-GB"/>
        </w:rPr>
        <w:t xml:space="preserve">broadcasts a </w:t>
      </w:r>
      <w:r w:rsidR="00A41C8A">
        <w:rPr>
          <w:rFonts w:ascii="Times New Roman" w:hAnsi="Times New Roman" w:cs="Times New Roman"/>
          <w:sz w:val="20"/>
          <w:szCs w:val="20"/>
          <w:lang w:val="en-GB"/>
        </w:rPr>
        <w:t xml:space="preserve">R2D </w:t>
      </w:r>
      <w:r w:rsidR="00124908">
        <w:rPr>
          <w:rFonts w:ascii="Times New Roman" w:hAnsi="Times New Roman" w:cs="Times New Roman"/>
          <w:sz w:val="20"/>
          <w:szCs w:val="20"/>
          <w:lang w:val="en-GB"/>
        </w:rPr>
        <w:t>message requesting response from AIoT devices in proximity for inventory purposes. Such devices would typically not have been assigned a resource beforehand. To mitigate the collision problem, it should be possible for a AIoT device to select a resource randomly based on certain parameters when indicated.</w:t>
      </w:r>
      <w:r w:rsidR="00A41C8A">
        <w:rPr>
          <w:rFonts w:ascii="Times New Roman" w:hAnsi="Times New Roman" w:cs="Times New Roman"/>
          <w:sz w:val="20"/>
          <w:szCs w:val="20"/>
          <w:lang w:val="en-GB"/>
        </w:rPr>
        <w:t xml:space="preserve"> As we propose in </w:t>
      </w:r>
      <w:r w:rsidR="00A41C8A">
        <w:rPr>
          <w:rFonts w:ascii="Times New Roman" w:hAnsi="Times New Roman" w:cs="Times New Roman"/>
          <w:sz w:val="20"/>
          <w:szCs w:val="20"/>
          <w:lang w:val="en-GB"/>
        </w:rPr>
        <w:fldChar w:fldCharType="begin"/>
      </w:r>
      <w:r w:rsidR="00A41C8A">
        <w:rPr>
          <w:rFonts w:ascii="Times New Roman" w:hAnsi="Times New Roman" w:cs="Times New Roman"/>
          <w:sz w:val="20"/>
          <w:szCs w:val="20"/>
          <w:lang w:val="en-GB"/>
        </w:rPr>
        <w:instrText xml:space="preserve"> REF _Ref163041013 \r \h </w:instrText>
      </w:r>
      <w:r w:rsidR="00A41C8A">
        <w:rPr>
          <w:rFonts w:ascii="Times New Roman" w:hAnsi="Times New Roman" w:cs="Times New Roman"/>
          <w:sz w:val="20"/>
          <w:szCs w:val="20"/>
          <w:lang w:val="en-GB"/>
        </w:rPr>
      </w:r>
      <w:r w:rsidR="00A41C8A">
        <w:rPr>
          <w:rFonts w:ascii="Times New Roman" w:hAnsi="Times New Roman" w:cs="Times New Roman"/>
          <w:sz w:val="20"/>
          <w:szCs w:val="20"/>
          <w:lang w:val="en-GB"/>
        </w:rPr>
        <w:fldChar w:fldCharType="separate"/>
      </w:r>
      <w:r w:rsidR="00A41C8A">
        <w:rPr>
          <w:rFonts w:ascii="Times New Roman" w:hAnsi="Times New Roman" w:cs="Times New Roman"/>
          <w:sz w:val="20"/>
          <w:szCs w:val="20"/>
          <w:lang w:val="en-GB"/>
        </w:rPr>
        <w:t>[5]</w:t>
      </w:r>
      <w:r w:rsidR="00A41C8A">
        <w:rPr>
          <w:rFonts w:ascii="Times New Roman" w:hAnsi="Times New Roman" w:cs="Times New Roman"/>
          <w:sz w:val="20"/>
          <w:szCs w:val="20"/>
          <w:lang w:val="en-GB"/>
        </w:rPr>
        <w:fldChar w:fldCharType="end"/>
      </w:r>
      <w:r w:rsidR="00A41C8A">
        <w:rPr>
          <w:rFonts w:ascii="Times New Roman" w:hAnsi="Times New Roman" w:cs="Times New Roman"/>
          <w:sz w:val="20"/>
          <w:szCs w:val="20"/>
          <w:lang w:val="en-GB"/>
        </w:rPr>
        <w:t>, multiplexing different D2R transmission can be possible using line coding. Thus, multiple resources can be multiplexed in both time and frequency.</w:t>
      </w:r>
    </w:p>
    <w:p w14:paraId="0CC3F515" w14:textId="1DC5F32A" w:rsidR="00CF026F" w:rsidRDefault="004143C0" w:rsidP="00286444">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lastRenderedPageBreak/>
        <w:t>Observation</w:t>
      </w:r>
      <w:r w:rsidR="00763112">
        <w:rPr>
          <w:rFonts w:ascii="Times New Roman" w:hAnsi="Times New Roman" w:cs="Times New Roman"/>
          <w:b/>
          <w:bCs/>
          <w:i/>
          <w:iCs/>
          <w:sz w:val="20"/>
          <w:szCs w:val="20"/>
          <w:lang w:val="en-GB"/>
        </w:rPr>
        <w:t xml:space="preserve"> 2</w:t>
      </w:r>
      <w:r w:rsidRPr="00AE4DBD">
        <w:rPr>
          <w:rFonts w:ascii="Times New Roman" w:hAnsi="Times New Roman" w:cs="Times New Roman"/>
          <w:b/>
          <w:bCs/>
          <w:i/>
          <w:iCs/>
          <w:sz w:val="20"/>
          <w:szCs w:val="20"/>
          <w:lang w:val="en-GB"/>
        </w:rPr>
        <w:t>: NR-like random access procedure is not required for AIoT air interface</w:t>
      </w:r>
      <w:r w:rsidR="00FE5910" w:rsidRPr="00AE4DBD">
        <w:rPr>
          <w:rFonts w:ascii="Times New Roman" w:hAnsi="Times New Roman" w:cs="Times New Roman"/>
          <w:b/>
          <w:bCs/>
          <w:i/>
          <w:iCs/>
          <w:sz w:val="20"/>
          <w:szCs w:val="20"/>
          <w:lang w:val="en-GB"/>
        </w:rPr>
        <w:t xml:space="preserve"> with DT and DO-DTT traffic types.</w:t>
      </w:r>
    </w:p>
    <w:p w14:paraId="75712040" w14:textId="597C7644" w:rsidR="00364B9D" w:rsidRDefault="00124908" w:rsidP="005C7E21">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 xml:space="preserve">Proposal </w:t>
      </w:r>
      <w:r w:rsidR="00E10DAB" w:rsidRPr="00655826">
        <w:rPr>
          <w:rFonts w:ascii="Times New Roman" w:eastAsia="Batang" w:hAnsi="Times New Roman" w:cs="Times New Roman"/>
          <w:b/>
          <w:bCs/>
          <w:i/>
          <w:iCs/>
          <w:sz w:val="20"/>
          <w:szCs w:val="20"/>
          <w:lang w:eastAsia="x-none"/>
        </w:rPr>
        <w:t>1</w:t>
      </w:r>
      <w:r w:rsidR="00392E59">
        <w:rPr>
          <w:rFonts w:ascii="Times New Roman" w:eastAsia="Batang" w:hAnsi="Times New Roman" w:cs="Times New Roman"/>
          <w:b/>
          <w:bCs/>
          <w:i/>
          <w:iCs/>
          <w:sz w:val="20"/>
          <w:szCs w:val="20"/>
          <w:lang w:eastAsia="x-none"/>
        </w:rPr>
        <w:t>6</w:t>
      </w:r>
      <w:r w:rsidRPr="00655826">
        <w:rPr>
          <w:rFonts w:ascii="Times New Roman" w:eastAsia="Batang" w:hAnsi="Times New Roman" w:cs="Times New Roman"/>
          <w:b/>
          <w:bCs/>
          <w:i/>
          <w:iCs/>
          <w:sz w:val="20"/>
          <w:szCs w:val="20"/>
          <w:lang w:eastAsia="x-none"/>
        </w:rPr>
        <w:t>: S</w:t>
      </w:r>
      <w:r>
        <w:rPr>
          <w:rFonts w:ascii="Times New Roman" w:eastAsia="Batang" w:hAnsi="Times New Roman" w:cs="Times New Roman"/>
          <w:b/>
          <w:bCs/>
          <w:i/>
          <w:iCs/>
          <w:sz w:val="20"/>
          <w:szCs w:val="20"/>
          <w:lang w:eastAsia="x-none"/>
        </w:rPr>
        <w:t xml:space="preserve">upport random selection of a </w:t>
      </w:r>
      <w:r w:rsidR="00A7242F">
        <w:rPr>
          <w:rFonts w:ascii="Times New Roman" w:eastAsia="Batang" w:hAnsi="Times New Roman" w:cs="Times New Roman"/>
          <w:b/>
          <w:bCs/>
          <w:i/>
          <w:iCs/>
          <w:sz w:val="20"/>
          <w:szCs w:val="20"/>
          <w:lang w:eastAsia="x-none"/>
        </w:rPr>
        <w:t xml:space="preserve">frequency and time </w:t>
      </w:r>
      <w:r>
        <w:rPr>
          <w:rFonts w:ascii="Times New Roman" w:eastAsia="Batang" w:hAnsi="Times New Roman" w:cs="Times New Roman"/>
          <w:b/>
          <w:bCs/>
          <w:i/>
          <w:iCs/>
          <w:sz w:val="20"/>
          <w:szCs w:val="20"/>
          <w:lang w:eastAsia="x-none"/>
        </w:rPr>
        <w:t xml:space="preserve">resource </w:t>
      </w:r>
      <w:r w:rsidR="007C67AF">
        <w:rPr>
          <w:rFonts w:ascii="Times New Roman" w:eastAsia="Batang" w:hAnsi="Times New Roman" w:cs="Times New Roman"/>
          <w:b/>
          <w:bCs/>
          <w:i/>
          <w:iCs/>
          <w:sz w:val="20"/>
          <w:szCs w:val="20"/>
          <w:lang w:eastAsia="x-none"/>
        </w:rPr>
        <w:t xml:space="preserve">(slot) </w:t>
      </w:r>
      <w:r>
        <w:rPr>
          <w:rFonts w:ascii="Times New Roman" w:eastAsia="Batang" w:hAnsi="Times New Roman" w:cs="Times New Roman"/>
          <w:b/>
          <w:bCs/>
          <w:i/>
          <w:iCs/>
          <w:sz w:val="20"/>
          <w:szCs w:val="20"/>
          <w:lang w:eastAsia="x-none"/>
        </w:rPr>
        <w:t>by AIoT device</w:t>
      </w:r>
      <w:r w:rsidR="007576D5">
        <w:rPr>
          <w:rFonts w:ascii="Times New Roman" w:eastAsia="Batang" w:hAnsi="Times New Roman" w:cs="Times New Roman"/>
          <w:b/>
          <w:bCs/>
          <w:i/>
          <w:iCs/>
          <w:sz w:val="20"/>
          <w:szCs w:val="20"/>
          <w:lang w:eastAsia="x-none"/>
        </w:rPr>
        <w:t xml:space="preserve"> during contention-based access procedure</w:t>
      </w:r>
      <w:r w:rsidRPr="00655826">
        <w:rPr>
          <w:rFonts w:ascii="Times New Roman" w:eastAsia="Batang" w:hAnsi="Times New Roman" w:cs="Times New Roman"/>
          <w:b/>
          <w:bCs/>
          <w:i/>
          <w:iCs/>
          <w:sz w:val="20"/>
          <w:szCs w:val="20"/>
          <w:lang w:eastAsia="x-none"/>
        </w:rPr>
        <w:t>.</w:t>
      </w:r>
    </w:p>
    <w:p w14:paraId="234C5CFF" w14:textId="77777777" w:rsidR="00973EDD" w:rsidRDefault="00973EDD" w:rsidP="005C7E21">
      <w:pPr>
        <w:spacing w:after="0" w:line="240" w:lineRule="auto"/>
        <w:jc w:val="both"/>
        <w:rPr>
          <w:rFonts w:ascii="Times New Roman" w:eastAsia="Batang" w:hAnsi="Times New Roman" w:cs="Times New Roman"/>
          <w:b/>
          <w:bCs/>
          <w:i/>
          <w:iCs/>
          <w:sz w:val="20"/>
          <w:szCs w:val="20"/>
          <w:lang w:eastAsia="x-none"/>
        </w:rPr>
      </w:pPr>
    </w:p>
    <w:p w14:paraId="46858433" w14:textId="725165A5" w:rsidR="00973EDD" w:rsidRDefault="00973EDD" w:rsidP="005C7E2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a contention-based procedure based on slotted-Aloha, </w:t>
      </w:r>
      <w:r w:rsidR="007C145C">
        <w:rPr>
          <w:rFonts w:ascii="Times New Roman" w:eastAsia="Batang" w:hAnsi="Times New Roman" w:cs="Times New Roman"/>
          <w:sz w:val="20"/>
          <w:szCs w:val="20"/>
          <w:lang w:eastAsia="x-none"/>
        </w:rPr>
        <w:t xml:space="preserve">devices only initiate transmissions at the beginning of “slots”. </w:t>
      </w:r>
      <w:r w:rsidR="00930C3A">
        <w:rPr>
          <w:rFonts w:ascii="Times New Roman" w:eastAsia="Batang" w:hAnsi="Times New Roman" w:cs="Times New Roman"/>
          <w:sz w:val="20"/>
          <w:szCs w:val="20"/>
          <w:lang w:eastAsia="x-none"/>
        </w:rPr>
        <w:t xml:space="preserve">There is therefore a need for devices to identify </w:t>
      </w:r>
      <w:r w:rsidR="00806523">
        <w:rPr>
          <w:rFonts w:ascii="Times New Roman" w:eastAsia="Batang" w:hAnsi="Times New Roman" w:cs="Times New Roman"/>
          <w:sz w:val="20"/>
          <w:szCs w:val="20"/>
          <w:lang w:eastAsia="x-none"/>
        </w:rPr>
        <w:t xml:space="preserve">slot boundaries. Given the low clock accuracy performance requirement, devices would lose mutual synchronization if attempting to keep track of time for the duration of many slots without external reference. </w:t>
      </w:r>
      <w:r w:rsidR="007C67AF">
        <w:rPr>
          <w:rFonts w:ascii="Times New Roman" w:eastAsia="Batang" w:hAnsi="Times New Roman" w:cs="Times New Roman"/>
          <w:sz w:val="20"/>
          <w:szCs w:val="20"/>
          <w:lang w:eastAsia="x-none"/>
        </w:rPr>
        <w:t>A better solution (also used in RFID) is that the reader provides the time reference by transmitting a message indicating the start of every slot immediately after the end of the message.</w:t>
      </w:r>
      <w:r w:rsidR="0016613B">
        <w:rPr>
          <w:rFonts w:ascii="Times New Roman" w:eastAsia="Batang" w:hAnsi="Times New Roman" w:cs="Times New Roman"/>
          <w:sz w:val="20"/>
          <w:szCs w:val="20"/>
          <w:lang w:eastAsia="x-none"/>
        </w:rPr>
        <w:t xml:space="preserve"> It can be further discussed if the indication contains additional information such as a time index</w:t>
      </w:r>
      <w:r w:rsidR="00C652ED">
        <w:rPr>
          <w:rFonts w:ascii="Times New Roman" w:eastAsia="Batang" w:hAnsi="Times New Roman" w:cs="Times New Roman"/>
          <w:sz w:val="20"/>
          <w:szCs w:val="20"/>
          <w:lang w:eastAsia="x-none"/>
        </w:rPr>
        <w:t>.</w:t>
      </w:r>
    </w:p>
    <w:p w14:paraId="20264556" w14:textId="77777777" w:rsidR="007C67AF" w:rsidRDefault="007C67AF" w:rsidP="005C7E21">
      <w:pPr>
        <w:spacing w:after="0" w:line="240" w:lineRule="auto"/>
        <w:jc w:val="both"/>
        <w:rPr>
          <w:rFonts w:ascii="Times New Roman" w:eastAsia="Batang" w:hAnsi="Times New Roman" w:cs="Times New Roman"/>
          <w:sz w:val="20"/>
          <w:szCs w:val="20"/>
          <w:lang w:eastAsia="x-none"/>
        </w:rPr>
      </w:pPr>
    </w:p>
    <w:p w14:paraId="3C0814BF" w14:textId="10D26BA4" w:rsidR="007C67AF" w:rsidRPr="00C652ED" w:rsidRDefault="007C67AF" w:rsidP="005C7E21">
      <w:pPr>
        <w:spacing w:after="0" w:line="240" w:lineRule="auto"/>
        <w:jc w:val="both"/>
        <w:rPr>
          <w:rFonts w:ascii="Times New Roman" w:eastAsia="Batang" w:hAnsi="Times New Roman" w:cs="Times New Roman"/>
          <w:b/>
          <w:bCs/>
          <w:i/>
          <w:iCs/>
          <w:sz w:val="20"/>
          <w:szCs w:val="20"/>
          <w:lang w:eastAsia="x-none"/>
        </w:rPr>
      </w:pPr>
      <w:r w:rsidRPr="00C652ED">
        <w:rPr>
          <w:rFonts w:ascii="Times New Roman" w:eastAsia="Batang" w:hAnsi="Times New Roman" w:cs="Times New Roman"/>
          <w:b/>
          <w:bCs/>
          <w:i/>
          <w:iCs/>
          <w:sz w:val="20"/>
          <w:szCs w:val="20"/>
          <w:lang w:eastAsia="x-none"/>
        </w:rPr>
        <w:t xml:space="preserve">Proposal </w:t>
      </w:r>
      <w:r w:rsidR="00E10DAB" w:rsidRPr="00C652ED">
        <w:rPr>
          <w:rFonts w:ascii="Times New Roman" w:eastAsia="Batang" w:hAnsi="Times New Roman" w:cs="Times New Roman"/>
          <w:b/>
          <w:bCs/>
          <w:i/>
          <w:iCs/>
          <w:sz w:val="20"/>
          <w:szCs w:val="20"/>
          <w:lang w:eastAsia="x-none"/>
        </w:rPr>
        <w:t>1</w:t>
      </w:r>
      <w:r w:rsidR="00392E59">
        <w:rPr>
          <w:rFonts w:ascii="Times New Roman" w:eastAsia="Batang" w:hAnsi="Times New Roman" w:cs="Times New Roman"/>
          <w:b/>
          <w:bCs/>
          <w:i/>
          <w:iCs/>
          <w:sz w:val="20"/>
          <w:szCs w:val="20"/>
          <w:lang w:eastAsia="x-none"/>
        </w:rPr>
        <w:t>7</w:t>
      </w:r>
      <w:r w:rsidRPr="00C652ED">
        <w:rPr>
          <w:rFonts w:ascii="Times New Roman" w:eastAsia="Batang" w:hAnsi="Times New Roman" w:cs="Times New Roman"/>
          <w:b/>
          <w:bCs/>
          <w:i/>
          <w:iCs/>
          <w:sz w:val="20"/>
          <w:szCs w:val="20"/>
          <w:lang w:eastAsia="x-none"/>
        </w:rPr>
        <w:t xml:space="preserve">: Reader transmits </w:t>
      </w:r>
      <w:r w:rsidR="0016613B" w:rsidRPr="00C652ED">
        <w:rPr>
          <w:rFonts w:ascii="Times New Roman" w:eastAsia="Batang" w:hAnsi="Times New Roman" w:cs="Times New Roman"/>
          <w:b/>
          <w:bCs/>
          <w:i/>
          <w:iCs/>
          <w:sz w:val="20"/>
          <w:szCs w:val="20"/>
          <w:lang w:eastAsia="x-none"/>
        </w:rPr>
        <w:t xml:space="preserve">an </w:t>
      </w:r>
      <w:r w:rsidRPr="00C652ED">
        <w:rPr>
          <w:rFonts w:ascii="Times New Roman" w:eastAsia="Batang" w:hAnsi="Times New Roman" w:cs="Times New Roman"/>
          <w:b/>
          <w:bCs/>
          <w:i/>
          <w:iCs/>
          <w:sz w:val="20"/>
          <w:szCs w:val="20"/>
          <w:lang w:eastAsia="x-none"/>
        </w:rPr>
        <w:t>indication of the slot start for every slot of the slotted-Aloha based contention-based access procedure.</w:t>
      </w:r>
    </w:p>
    <w:p w14:paraId="56EA9840" w14:textId="2B21E41E" w:rsidR="00626025" w:rsidRPr="00674C43" w:rsidRDefault="00626025" w:rsidP="00626025">
      <w:pPr>
        <w:pStyle w:val="Heading1"/>
      </w:pPr>
      <w:r>
        <w:t>Conclusion</w:t>
      </w:r>
    </w:p>
    <w:p w14:paraId="15AB4E3B" w14:textId="3DDD2E0C" w:rsidR="005B0234" w:rsidRDefault="00B96F3F" w:rsidP="008A2AD4">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005B0234">
        <w:rPr>
          <w:rFonts w:ascii="Times New Roman" w:hAnsi="Times New Roman" w:cs="Times New Roman"/>
          <w:sz w:val="20"/>
          <w:szCs w:val="20"/>
        </w:rPr>
        <w:t>discussed synchronization, timing, scheduling and random access aspects for AIoT air interface. The following</w:t>
      </w:r>
      <w:r w:rsidR="00152C35">
        <w:rPr>
          <w:rFonts w:ascii="Times New Roman" w:hAnsi="Times New Roman" w:cs="Times New Roman"/>
          <w:sz w:val="20"/>
          <w:szCs w:val="20"/>
        </w:rPr>
        <w:t xml:space="preserve"> observation and proposals are made:</w:t>
      </w:r>
      <w:r w:rsidR="005B0234">
        <w:rPr>
          <w:rFonts w:ascii="Times New Roman" w:hAnsi="Times New Roman" w:cs="Times New Roman"/>
          <w:sz w:val="20"/>
          <w:szCs w:val="20"/>
        </w:rPr>
        <w:t xml:space="preserve"> </w:t>
      </w:r>
    </w:p>
    <w:p w14:paraId="6D8BDB37" w14:textId="41AB396D" w:rsidR="00152C35" w:rsidRDefault="00152C35" w:rsidP="00152C35">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1</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Device processing time can include the time needed to collect information from surrounding environment </w:t>
      </w:r>
      <w:r w:rsidR="00880B78">
        <w:rPr>
          <w:rFonts w:ascii="Times New Roman" w:hAnsi="Times New Roman" w:cs="Times New Roman"/>
          <w:b/>
          <w:bCs/>
          <w:i/>
          <w:iCs/>
          <w:sz w:val="20"/>
          <w:szCs w:val="20"/>
          <w:lang w:val="en-GB"/>
        </w:rPr>
        <w:t>e.g., using sensors</w:t>
      </w:r>
      <w:r w:rsidRPr="00AE4DBD">
        <w:rPr>
          <w:rFonts w:ascii="Times New Roman" w:hAnsi="Times New Roman" w:cs="Times New Roman"/>
          <w:b/>
          <w:bCs/>
          <w:i/>
          <w:iCs/>
          <w:sz w:val="20"/>
          <w:szCs w:val="20"/>
          <w:lang w:val="en-GB"/>
        </w:rPr>
        <w:t>.</w:t>
      </w:r>
    </w:p>
    <w:p w14:paraId="7B6A9B4F" w14:textId="77777777" w:rsidR="00152C35" w:rsidRDefault="00152C35" w:rsidP="00152C35">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2</w:t>
      </w:r>
      <w:r w:rsidRPr="00AE4DBD">
        <w:rPr>
          <w:rFonts w:ascii="Times New Roman" w:hAnsi="Times New Roman" w:cs="Times New Roman"/>
          <w:b/>
          <w:bCs/>
          <w:i/>
          <w:iCs/>
          <w:sz w:val="20"/>
          <w:szCs w:val="20"/>
          <w:lang w:val="en-GB"/>
        </w:rPr>
        <w:t>: NR-like random access procedure is not required for AIoT air interface with DT and DO-DTT traffic types.</w:t>
      </w:r>
    </w:p>
    <w:p w14:paraId="7D2678AF" w14:textId="77777777" w:rsidR="00152C35" w:rsidRDefault="00152C35" w:rsidP="008A2AD4">
      <w:pPr>
        <w:jc w:val="both"/>
        <w:rPr>
          <w:rFonts w:ascii="Times New Roman" w:hAnsi="Times New Roman" w:cs="Times New Roman"/>
          <w:sz w:val="20"/>
          <w:szCs w:val="20"/>
        </w:rPr>
      </w:pPr>
    </w:p>
    <w:p w14:paraId="78CA42BC" w14:textId="77777777" w:rsidR="0002590C" w:rsidRDefault="0002590C" w:rsidP="0002590C">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AIoT study to include definitions for activity cycle of AIoT device:</w:t>
      </w:r>
    </w:p>
    <w:p w14:paraId="026F13FF" w14:textId="77777777" w:rsidR="0002590C" w:rsidRPr="000E54E2" w:rsidRDefault="0002590C" w:rsidP="0002590C">
      <w:pPr>
        <w:pStyle w:val="ListParagraph"/>
        <w:numPr>
          <w:ilvl w:val="0"/>
          <w:numId w:val="41"/>
        </w:numPr>
        <w:jc w:val="both"/>
        <w:rPr>
          <w:rFonts w:ascii="Times New Roman" w:eastAsia="Batang" w:hAnsi="Times New Roman" w:cs="Times New Roman"/>
          <w:sz w:val="20"/>
          <w:szCs w:val="20"/>
          <w:lang w:val="en-GB" w:eastAsia="x-none"/>
        </w:rPr>
      </w:pPr>
      <w:r w:rsidRPr="000E54E2">
        <w:rPr>
          <w:rFonts w:ascii="Times New Roman" w:eastAsia="Batang" w:hAnsi="Times New Roman" w:cs="Times New Roman"/>
          <w:b/>
          <w:bCs/>
          <w:i/>
          <w:iCs/>
          <w:sz w:val="20"/>
          <w:szCs w:val="20"/>
          <w:lang w:val="en-GB" w:eastAsia="x-none"/>
        </w:rPr>
        <w:t>On duration</w:t>
      </w:r>
      <w:r>
        <w:rPr>
          <w:rFonts w:ascii="Times New Roman" w:eastAsia="Batang" w:hAnsi="Times New Roman" w:cs="Times New Roman"/>
          <w:b/>
          <w:bCs/>
          <w:i/>
          <w:iCs/>
          <w:sz w:val="20"/>
          <w:szCs w:val="20"/>
          <w:lang w:val="en-GB" w:eastAsia="x-none"/>
        </w:rPr>
        <w:t>: time</w:t>
      </w:r>
      <w:r w:rsidRPr="000E54E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during which</w:t>
      </w:r>
      <w:r w:rsidRPr="000E54E2">
        <w:rPr>
          <w:rFonts w:ascii="Times New Roman" w:eastAsia="Batang" w:hAnsi="Times New Roman" w:cs="Times New Roman"/>
          <w:b/>
          <w:bCs/>
          <w:i/>
          <w:iCs/>
          <w:sz w:val="20"/>
          <w:szCs w:val="20"/>
          <w:lang w:val="en-GB" w:eastAsia="x-none"/>
        </w:rPr>
        <w:t xml:space="preserve"> the AIoT device </w:t>
      </w:r>
      <w:r>
        <w:rPr>
          <w:rFonts w:ascii="Times New Roman" w:eastAsia="Batang" w:hAnsi="Times New Roman" w:cs="Times New Roman"/>
          <w:b/>
          <w:bCs/>
          <w:i/>
          <w:iCs/>
          <w:sz w:val="20"/>
          <w:szCs w:val="20"/>
          <w:lang w:val="en-GB" w:eastAsia="x-none"/>
        </w:rPr>
        <w:t>is</w:t>
      </w:r>
      <w:r w:rsidRPr="000E54E2">
        <w:rPr>
          <w:rFonts w:ascii="Times New Roman" w:eastAsia="Batang" w:hAnsi="Times New Roman" w:cs="Times New Roman"/>
          <w:b/>
          <w:bCs/>
          <w:i/>
          <w:iCs/>
          <w:sz w:val="20"/>
          <w:szCs w:val="20"/>
          <w:lang w:val="en-GB" w:eastAsia="x-none"/>
        </w:rPr>
        <w:t xml:space="preserve"> fully available for transmission</w:t>
      </w:r>
      <w:r>
        <w:rPr>
          <w:rFonts w:ascii="Times New Roman" w:eastAsia="Batang" w:hAnsi="Times New Roman" w:cs="Times New Roman"/>
          <w:b/>
          <w:bCs/>
          <w:i/>
          <w:iCs/>
          <w:sz w:val="20"/>
          <w:szCs w:val="20"/>
          <w:lang w:val="en-GB" w:eastAsia="x-none"/>
        </w:rPr>
        <w:t xml:space="preserve"> and reception</w:t>
      </w:r>
      <w:r w:rsidRPr="000E54E2">
        <w:rPr>
          <w:rFonts w:ascii="Times New Roman" w:eastAsia="Batang" w:hAnsi="Times New Roman" w:cs="Times New Roman"/>
          <w:b/>
          <w:bCs/>
          <w:i/>
          <w:iCs/>
          <w:sz w:val="20"/>
          <w:szCs w:val="20"/>
          <w:lang w:val="en-GB" w:eastAsia="x-none"/>
        </w:rPr>
        <w:t>.</w:t>
      </w:r>
    </w:p>
    <w:p w14:paraId="7A5ECE1D" w14:textId="77777777" w:rsidR="0002590C" w:rsidRPr="000E54E2" w:rsidRDefault="0002590C" w:rsidP="0002590C">
      <w:pPr>
        <w:pStyle w:val="ListParagraph"/>
        <w:numPr>
          <w:ilvl w:val="0"/>
          <w:numId w:val="41"/>
        </w:numPr>
        <w:jc w:val="both"/>
        <w:rPr>
          <w:rFonts w:ascii="Times New Roman" w:eastAsia="Batang" w:hAnsi="Times New Roman" w:cs="Times New Roman"/>
          <w:sz w:val="20"/>
          <w:szCs w:val="20"/>
          <w:lang w:val="en-GB" w:eastAsia="x-none"/>
        </w:rPr>
      </w:pPr>
      <w:r>
        <w:rPr>
          <w:rFonts w:ascii="Times New Roman" w:eastAsia="Batang" w:hAnsi="Times New Roman" w:cs="Times New Roman"/>
          <w:b/>
          <w:bCs/>
          <w:i/>
          <w:iCs/>
          <w:sz w:val="20"/>
          <w:szCs w:val="20"/>
          <w:lang w:val="en-GB" w:eastAsia="x-none"/>
        </w:rPr>
        <w:t xml:space="preserve">Off duration: time during which the </w:t>
      </w:r>
      <w:r w:rsidRPr="00697CBA">
        <w:rPr>
          <w:rFonts w:ascii="Times New Roman" w:eastAsia="Batang" w:hAnsi="Times New Roman" w:cs="Times New Roman"/>
          <w:b/>
          <w:bCs/>
          <w:i/>
          <w:iCs/>
          <w:sz w:val="20"/>
          <w:szCs w:val="20"/>
          <w:lang w:val="en-GB" w:eastAsia="x-none"/>
        </w:rPr>
        <w:t>AIoT device is charg</w:t>
      </w:r>
      <w:r>
        <w:rPr>
          <w:rFonts w:ascii="Times New Roman" w:eastAsia="Batang" w:hAnsi="Times New Roman" w:cs="Times New Roman"/>
          <w:b/>
          <w:bCs/>
          <w:i/>
          <w:iCs/>
          <w:sz w:val="20"/>
          <w:szCs w:val="20"/>
          <w:lang w:val="en-GB" w:eastAsia="x-none"/>
        </w:rPr>
        <w:t>ing and has limited or no availability for transmission or reception.</w:t>
      </w:r>
    </w:p>
    <w:p w14:paraId="3B9571F0" w14:textId="77777777" w:rsidR="0002590C" w:rsidRPr="00B54935" w:rsidRDefault="0002590C" w:rsidP="0002590C">
      <w:pPr>
        <w:spacing w:before="240"/>
        <w:jc w:val="both"/>
        <w:rPr>
          <w:rFonts w:ascii="Times New Roman" w:eastAsia="Batang" w:hAnsi="Times New Roman" w:cs="Times New Roman"/>
          <w:b/>
          <w:bCs/>
          <w:i/>
          <w:iCs/>
          <w:sz w:val="20"/>
          <w:szCs w:val="20"/>
          <w:lang w:val="en-GB" w:eastAsia="x-none"/>
        </w:rPr>
      </w:pPr>
      <w:r w:rsidRPr="00B54935">
        <w:rPr>
          <w:rFonts w:ascii="Times New Roman" w:eastAsia="Batang" w:hAnsi="Times New Roman" w:cs="Times New Roman"/>
          <w:b/>
          <w:bCs/>
          <w:i/>
          <w:iCs/>
          <w:sz w:val="20"/>
          <w:szCs w:val="20"/>
          <w:lang w:val="en-GB" w:eastAsia="x-none"/>
        </w:rPr>
        <w:t xml:space="preserve">Proposal 2: </w:t>
      </w:r>
      <w:r>
        <w:rPr>
          <w:rFonts w:ascii="Times New Roman" w:eastAsia="Batang" w:hAnsi="Times New Roman" w:cs="Times New Roman"/>
          <w:b/>
          <w:bCs/>
          <w:i/>
          <w:iCs/>
          <w:sz w:val="20"/>
          <w:szCs w:val="20"/>
          <w:lang w:val="en-GB" w:eastAsia="x-none"/>
        </w:rPr>
        <w:t>AIoT s</w:t>
      </w:r>
      <w:r w:rsidRPr="00B54935">
        <w:rPr>
          <w:rFonts w:ascii="Times New Roman" w:eastAsia="Batang" w:hAnsi="Times New Roman" w:cs="Times New Roman"/>
          <w:b/>
          <w:bCs/>
          <w:i/>
          <w:iCs/>
          <w:sz w:val="20"/>
          <w:szCs w:val="20"/>
          <w:lang w:val="en-GB" w:eastAsia="x-none"/>
        </w:rPr>
        <w:t>upport</w:t>
      </w:r>
      <w:r>
        <w:rPr>
          <w:rFonts w:ascii="Times New Roman" w:eastAsia="Batang" w:hAnsi="Times New Roman" w:cs="Times New Roman"/>
          <w:b/>
          <w:bCs/>
          <w:i/>
          <w:iCs/>
          <w:sz w:val="20"/>
          <w:szCs w:val="20"/>
          <w:lang w:val="en-GB" w:eastAsia="x-none"/>
        </w:rPr>
        <w:t>s</w:t>
      </w:r>
      <w:r w:rsidRPr="00B54935">
        <w:rPr>
          <w:rFonts w:ascii="Times New Roman" w:eastAsia="Batang" w:hAnsi="Times New Roman" w:cs="Times New Roman"/>
          <w:b/>
          <w:bCs/>
          <w:i/>
          <w:iCs/>
          <w:sz w:val="20"/>
          <w:szCs w:val="20"/>
          <w:lang w:val="en-GB" w:eastAsia="x-none"/>
        </w:rPr>
        <w:t xml:space="preserve"> functionality allowing predictability of a device activity cycle from reader perspective.</w:t>
      </w:r>
    </w:p>
    <w:p w14:paraId="27531B8D" w14:textId="77777777" w:rsidR="0002590C" w:rsidRDefault="0002590C" w:rsidP="0002590C">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AIoT supports broadcast of information indicating to a device how to adjust timing of its activity cycle.</w:t>
      </w:r>
    </w:p>
    <w:p w14:paraId="60A7E731" w14:textId="77777777" w:rsidR="0002590C" w:rsidRPr="00286859" w:rsidRDefault="0002590C" w:rsidP="0002590C">
      <w:pPr>
        <w:spacing w:before="240"/>
        <w:jc w:val="both"/>
        <w:rPr>
          <w:rFonts w:ascii="Times New Roman" w:eastAsia="Batang" w:hAnsi="Times New Roman" w:cs="Times New Roman"/>
          <w:b/>
          <w:bCs/>
          <w:i/>
          <w:iCs/>
          <w:sz w:val="20"/>
          <w:szCs w:val="20"/>
          <w:lang w:val="en-GB" w:eastAsia="x-none"/>
        </w:rPr>
      </w:pPr>
      <w:r w:rsidRPr="00286859">
        <w:rPr>
          <w:rFonts w:ascii="Times New Roman" w:eastAsia="Batang" w:hAnsi="Times New Roman" w:cs="Times New Roman"/>
          <w:b/>
          <w:bCs/>
          <w:i/>
          <w:iCs/>
          <w:sz w:val="20"/>
          <w:szCs w:val="20"/>
          <w:lang w:val="en-GB" w:eastAsia="x-none"/>
        </w:rPr>
        <w:t xml:space="preserve">Proposal 4: AIoT supports functionality </w:t>
      </w:r>
      <w:r>
        <w:rPr>
          <w:rFonts w:ascii="Times New Roman" w:eastAsia="Batang" w:hAnsi="Times New Roman" w:cs="Times New Roman"/>
          <w:b/>
          <w:bCs/>
          <w:i/>
          <w:iCs/>
          <w:sz w:val="20"/>
          <w:szCs w:val="20"/>
          <w:lang w:val="en-GB" w:eastAsia="x-none"/>
        </w:rPr>
        <w:t>enabling reader to have</w:t>
      </w:r>
      <w:r w:rsidRPr="00286859">
        <w:rPr>
          <w:rFonts w:ascii="Times New Roman" w:eastAsia="Batang" w:hAnsi="Times New Roman" w:cs="Times New Roman"/>
          <w:b/>
          <w:bCs/>
          <w:i/>
          <w:iCs/>
          <w:sz w:val="20"/>
          <w:szCs w:val="20"/>
          <w:lang w:val="en-GB" w:eastAsia="x-none"/>
        </w:rPr>
        <w:t xml:space="preserve"> devices meeting a certain duty rate follow a common activity cycle timing.</w:t>
      </w:r>
    </w:p>
    <w:p w14:paraId="7EBC7089" w14:textId="7082773C" w:rsidR="00DF5D28" w:rsidRPr="00FE044D" w:rsidRDefault="00DF5D28" w:rsidP="00DF5D28">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5E48FE">
        <w:rPr>
          <w:rFonts w:ascii="Times New Roman" w:eastAsia="Batang" w:hAnsi="Times New Roman" w:cs="Times New Roman"/>
          <w:b/>
          <w:bCs/>
          <w:i/>
          <w:iCs/>
          <w:sz w:val="20"/>
          <w:szCs w:val="20"/>
          <w:lang w:val="en-GB" w:eastAsia="x-none"/>
        </w:rPr>
        <w:t>5</w:t>
      </w:r>
      <w:r w:rsidRPr="003472E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Define a maximum time between a R2D transmission and the corresponding D2R transmission</w:t>
      </w:r>
      <w:r w:rsidRPr="003472E0">
        <w:rPr>
          <w:rFonts w:ascii="Times New Roman" w:eastAsia="Batang" w:hAnsi="Times New Roman" w:cs="Times New Roman"/>
          <w:b/>
          <w:bCs/>
          <w:i/>
          <w:iCs/>
          <w:sz w:val="20"/>
          <w:szCs w:val="20"/>
          <w:lang w:val="en-GB" w:eastAsia="x-none"/>
        </w:rPr>
        <w:t>.</w:t>
      </w:r>
    </w:p>
    <w:p w14:paraId="4315FB85" w14:textId="254AFAB8" w:rsidR="00DF5D28" w:rsidRDefault="00DF5D28" w:rsidP="00D133B1">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5E48FE">
        <w:rPr>
          <w:rFonts w:ascii="Times New Roman" w:eastAsia="Batang" w:hAnsi="Times New Roman" w:cs="Times New Roman"/>
          <w:b/>
          <w:bCs/>
          <w:i/>
          <w:iCs/>
          <w:sz w:val="20"/>
          <w:szCs w:val="20"/>
          <w:lang w:val="en-GB" w:eastAsia="x-none"/>
        </w:rPr>
        <w:t>6</w:t>
      </w:r>
      <w:r w:rsidRPr="003472E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The maximum time between a R2D transmission and the corresponding D2R transmission is different for different A-IoT devices and/or command types</w:t>
      </w:r>
      <w:r w:rsidRPr="003472E0">
        <w:rPr>
          <w:rFonts w:ascii="Times New Roman" w:eastAsia="Batang" w:hAnsi="Times New Roman" w:cs="Times New Roman"/>
          <w:b/>
          <w:bCs/>
          <w:i/>
          <w:iCs/>
          <w:sz w:val="20"/>
          <w:szCs w:val="20"/>
          <w:lang w:val="en-GB" w:eastAsia="x-none"/>
        </w:rPr>
        <w:t>.</w:t>
      </w:r>
    </w:p>
    <w:p w14:paraId="40EEBB13" w14:textId="1F3AC92C" w:rsidR="00D133B1" w:rsidRPr="00E558DF" w:rsidRDefault="00D133B1" w:rsidP="00D133B1">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5E48FE">
        <w:rPr>
          <w:rFonts w:ascii="Times New Roman" w:eastAsia="Batang" w:hAnsi="Times New Roman" w:cs="Times New Roman"/>
          <w:b/>
          <w:bCs/>
          <w:i/>
          <w:iCs/>
          <w:sz w:val="20"/>
          <w:szCs w:val="20"/>
          <w:lang w:val="en-GB" w:eastAsia="x-none"/>
        </w:rPr>
        <w:t>7</w:t>
      </w:r>
      <w:r w:rsidRPr="003472E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R2D channel structure is associated with a maximum time between a R2D transmission and the corresponding D2R transmission</w:t>
      </w:r>
      <w:r w:rsidRPr="003472E0">
        <w:rPr>
          <w:rFonts w:ascii="Times New Roman" w:eastAsia="Batang" w:hAnsi="Times New Roman" w:cs="Times New Roman"/>
          <w:b/>
          <w:bCs/>
          <w:i/>
          <w:iCs/>
          <w:sz w:val="20"/>
          <w:szCs w:val="20"/>
          <w:lang w:val="en-GB" w:eastAsia="x-none"/>
        </w:rPr>
        <w:t>.</w:t>
      </w:r>
    </w:p>
    <w:p w14:paraId="1D2A85EF" w14:textId="1D35414F" w:rsidR="00152C35" w:rsidRPr="003E0750" w:rsidRDefault="00152C35" w:rsidP="00152C35">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Proposal </w:t>
      </w:r>
      <w:r w:rsidR="005E48FE">
        <w:rPr>
          <w:rFonts w:ascii="Times New Roman" w:eastAsia="Batang" w:hAnsi="Times New Roman" w:cs="Times New Roman"/>
          <w:b/>
          <w:bCs/>
          <w:i/>
          <w:iCs/>
          <w:sz w:val="20"/>
          <w:szCs w:val="20"/>
          <w:lang w:val="en-GB" w:eastAsia="x-none"/>
        </w:rPr>
        <w:t>8</w:t>
      </w:r>
      <w:r>
        <w:rPr>
          <w:rFonts w:ascii="Times New Roman" w:eastAsia="Batang" w:hAnsi="Times New Roman" w:cs="Times New Roman"/>
          <w:b/>
          <w:bCs/>
          <w:i/>
          <w:iCs/>
          <w:sz w:val="20"/>
          <w:szCs w:val="20"/>
          <w:lang w:val="en-GB" w:eastAsia="x-none"/>
        </w:rPr>
        <w:t>: An AIoT device does not apply or maintain a timing advance.</w:t>
      </w:r>
    </w:p>
    <w:p w14:paraId="23C07CF4" w14:textId="4F0E5BFD" w:rsidR="00EE4B5E" w:rsidRDefault="00EE4B5E" w:rsidP="00EE4B5E">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5E48FE">
        <w:rPr>
          <w:rFonts w:ascii="Times New Roman" w:eastAsia="Batang" w:hAnsi="Times New Roman" w:cs="Times New Roman"/>
          <w:b/>
          <w:bCs/>
          <w:i/>
          <w:iCs/>
          <w:sz w:val="20"/>
          <w:szCs w:val="20"/>
          <w:lang w:val="en-GB" w:eastAsia="x-none"/>
        </w:rPr>
        <w:t>9</w:t>
      </w:r>
      <w:r w:rsidRPr="003472E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The Device acknowledges the reception of R2D command by indicating whether it needs more time to prepare the D2R transmission</w:t>
      </w:r>
      <w:r w:rsidRPr="003472E0">
        <w:rPr>
          <w:rFonts w:ascii="Times New Roman" w:eastAsia="Batang" w:hAnsi="Times New Roman" w:cs="Times New Roman"/>
          <w:b/>
          <w:bCs/>
          <w:i/>
          <w:iCs/>
          <w:sz w:val="20"/>
          <w:szCs w:val="20"/>
          <w:lang w:val="en-GB" w:eastAsia="x-none"/>
        </w:rPr>
        <w:t>.</w:t>
      </w:r>
    </w:p>
    <w:p w14:paraId="6788BE07" w14:textId="1460142D" w:rsidR="00152C35" w:rsidRDefault="00152C35" w:rsidP="00152C35">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5E48FE">
        <w:rPr>
          <w:rFonts w:ascii="Times New Roman" w:eastAsia="Batang" w:hAnsi="Times New Roman" w:cs="Times New Roman"/>
          <w:b/>
          <w:bCs/>
          <w:i/>
          <w:iCs/>
          <w:sz w:val="20"/>
          <w:szCs w:val="20"/>
          <w:lang w:val="en-GB" w:eastAsia="x-none"/>
        </w:rPr>
        <w:t>0</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Scheduling supports addressing of multiple AIoT devices (broadcast/multicast) and single AIoT device (unicast).</w:t>
      </w:r>
    </w:p>
    <w:p w14:paraId="302213B1" w14:textId="3177CBD2" w:rsidR="00152C35" w:rsidRDefault="00152C35" w:rsidP="00152C35">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lastRenderedPageBreak/>
        <w:t xml:space="preserve">Proposal </w:t>
      </w:r>
      <w:r>
        <w:rPr>
          <w:rFonts w:ascii="Times New Roman" w:eastAsia="Batang" w:hAnsi="Times New Roman" w:cs="Times New Roman"/>
          <w:b/>
          <w:bCs/>
          <w:i/>
          <w:iCs/>
          <w:sz w:val="20"/>
          <w:szCs w:val="20"/>
          <w:lang w:val="en-GB" w:eastAsia="x-none"/>
        </w:rPr>
        <w:t>1</w:t>
      </w:r>
      <w:r w:rsidR="005E48FE">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Scheduling can indicate whether a D2R transmission is requested to initiate contention-based procedure or to transmit data/control.</w:t>
      </w:r>
    </w:p>
    <w:p w14:paraId="064DAB54" w14:textId="4A537B86" w:rsidR="00152C35" w:rsidRPr="00836FD8" w:rsidRDefault="00152C35" w:rsidP="00152C35">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sidR="005E48FE">
        <w:rPr>
          <w:rFonts w:ascii="Times New Roman" w:eastAsia="Batang" w:hAnsi="Times New Roman" w:cs="Times New Roman"/>
          <w:b/>
          <w:bCs/>
          <w:i/>
          <w:iCs/>
          <w:sz w:val="20"/>
          <w:szCs w:val="20"/>
          <w:lang w:eastAsia="x-none"/>
        </w:rPr>
        <w:t>2</w:t>
      </w:r>
      <w:r w:rsidRPr="00655826">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R2D s</w:t>
      </w:r>
      <w:r w:rsidRPr="00655826">
        <w:rPr>
          <w:rFonts w:ascii="Times New Roman" w:eastAsia="Batang" w:hAnsi="Times New Roman" w:cs="Times New Roman"/>
          <w:b/>
          <w:bCs/>
          <w:i/>
          <w:iCs/>
          <w:sz w:val="20"/>
          <w:szCs w:val="20"/>
          <w:lang w:eastAsia="x-none"/>
        </w:rPr>
        <w:t xml:space="preserve">cheduling </w:t>
      </w:r>
      <w:r>
        <w:rPr>
          <w:rFonts w:ascii="Times New Roman" w:eastAsia="Batang" w:hAnsi="Times New Roman" w:cs="Times New Roman"/>
          <w:b/>
          <w:bCs/>
          <w:i/>
          <w:iCs/>
          <w:sz w:val="20"/>
          <w:szCs w:val="20"/>
          <w:lang w:eastAsia="x-none"/>
        </w:rPr>
        <w:t xml:space="preserve">information </w:t>
      </w:r>
      <w:r w:rsidRPr="00655826">
        <w:rPr>
          <w:rFonts w:ascii="Times New Roman" w:eastAsia="Batang" w:hAnsi="Times New Roman" w:cs="Times New Roman"/>
          <w:b/>
          <w:bCs/>
          <w:i/>
          <w:iCs/>
          <w:sz w:val="20"/>
          <w:szCs w:val="20"/>
          <w:lang w:eastAsia="x-none"/>
        </w:rPr>
        <w:t xml:space="preserve">can </w:t>
      </w:r>
      <w:r>
        <w:rPr>
          <w:rFonts w:ascii="Times New Roman" w:eastAsia="Batang" w:hAnsi="Times New Roman" w:cs="Times New Roman"/>
          <w:b/>
          <w:bCs/>
          <w:i/>
          <w:iCs/>
          <w:sz w:val="20"/>
          <w:szCs w:val="20"/>
          <w:lang w:eastAsia="x-none"/>
        </w:rPr>
        <w:t>include</w:t>
      </w:r>
      <w:r w:rsidRPr="00655826">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the following</w:t>
      </w:r>
      <w:r w:rsidRPr="00655826">
        <w:rPr>
          <w:rFonts w:ascii="Times New Roman" w:eastAsia="Batang" w:hAnsi="Times New Roman" w:cs="Times New Roman"/>
          <w:b/>
          <w:bCs/>
          <w:i/>
          <w:iCs/>
          <w:sz w:val="20"/>
          <w:szCs w:val="20"/>
          <w:lang w:eastAsia="x-none"/>
        </w:rPr>
        <w:t xml:space="preserve"> for a</w:t>
      </w:r>
      <w:r>
        <w:rPr>
          <w:rFonts w:ascii="Times New Roman" w:eastAsia="Batang" w:hAnsi="Times New Roman" w:cs="Times New Roman"/>
          <w:b/>
          <w:bCs/>
          <w:i/>
          <w:iCs/>
          <w:sz w:val="20"/>
          <w:szCs w:val="20"/>
          <w:lang w:eastAsia="x-none"/>
        </w:rPr>
        <w:t>n</w:t>
      </w:r>
      <w:r w:rsidRPr="00655826">
        <w:rPr>
          <w:rFonts w:ascii="Times New Roman" w:eastAsia="Batang" w:hAnsi="Times New Roman" w:cs="Times New Roman"/>
          <w:b/>
          <w:bCs/>
          <w:i/>
          <w:iCs/>
          <w:sz w:val="20"/>
          <w:szCs w:val="20"/>
          <w:lang w:eastAsia="x-none"/>
        </w:rPr>
        <w:t xml:space="preserve"> AIoT device</w:t>
      </w:r>
      <w:r>
        <w:rPr>
          <w:rFonts w:ascii="Times New Roman" w:eastAsia="Batang" w:hAnsi="Times New Roman" w:cs="Times New Roman"/>
          <w:b/>
          <w:bCs/>
          <w:i/>
          <w:iCs/>
          <w:sz w:val="20"/>
          <w:szCs w:val="20"/>
          <w:lang w:eastAsia="x-none"/>
        </w:rPr>
        <w:t>:</w:t>
      </w:r>
    </w:p>
    <w:p w14:paraId="6CB26A0A" w14:textId="77777777" w:rsidR="00152C35" w:rsidRPr="00362D56" w:rsidRDefault="00152C35" w:rsidP="00152C35">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Higher-layer control information (e.g. Device/group ID, session ID)</w:t>
      </w:r>
    </w:p>
    <w:p w14:paraId="139AE823" w14:textId="77777777" w:rsidR="00152C35" w:rsidRDefault="00152C35" w:rsidP="00152C35">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Number of slots for slotted-ALOHA based access</w:t>
      </w:r>
    </w:p>
    <w:p w14:paraId="38C84CC6" w14:textId="77777777" w:rsidR="00152C35" w:rsidRPr="00286444" w:rsidRDefault="00152C35" w:rsidP="00152C35">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Payload of the R2D and D2R transmission</w:t>
      </w:r>
    </w:p>
    <w:p w14:paraId="77361B66" w14:textId="77777777" w:rsidR="00152C35" w:rsidRDefault="00152C35" w:rsidP="00152C35">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Duration of the R2D and D2R transmission</w:t>
      </w:r>
    </w:p>
    <w:p w14:paraId="71C5FF3A" w14:textId="77777777" w:rsidR="00152C35" w:rsidRPr="00286444" w:rsidRDefault="00152C35" w:rsidP="00152C35">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Frequency information of the scheduled D2R transmission</w:t>
      </w:r>
    </w:p>
    <w:p w14:paraId="53DD58EB" w14:textId="77777777" w:rsidR="00152C35" w:rsidRDefault="00152C35" w:rsidP="00152C35">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Number of repetitions for D2R transmission</w:t>
      </w:r>
    </w:p>
    <w:p w14:paraId="6DA90B28" w14:textId="77777777" w:rsidR="00152C35" w:rsidRPr="00286444" w:rsidRDefault="00152C35" w:rsidP="00152C35">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Coding rate for D2R transmission</w:t>
      </w:r>
    </w:p>
    <w:p w14:paraId="091DEAEE" w14:textId="77777777" w:rsidR="00152C35" w:rsidRPr="00286444" w:rsidRDefault="00152C35" w:rsidP="00152C35">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Power control command</w:t>
      </w:r>
    </w:p>
    <w:p w14:paraId="4B9B7A32" w14:textId="77777777" w:rsidR="00152C35" w:rsidRDefault="00152C35" w:rsidP="00152C35">
      <w:pPr>
        <w:jc w:val="both"/>
        <w:rPr>
          <w:rFonts w:ascii="Times New Roman" w:eastAsia="Batang" w:hAnsi="Times New Roman" w:cs="Times New Roman"/>
          <w:b/>
          <w:bCs/>
          <w:i/>
          <w:iCs/>
          <w:sz w:val="20"/>
          <w:szCs w:val="20"/>
          <w:lang w:val="en-GB" w:eastAsia="x-none"/>
        </w:rPr>
      </w:pPr>
    </w:p>
    <w:p w14:paraId="31B814E4" w14:textId="1BD70837" w:rsidR="00152C35" w:rsidRDefault="00152C35" w:rsidP="00152C35">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5E48FE">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AIoT device indicating its Device ID/Temporary ID to the reader.</w:t>
      </w:r>
    </w:p>
    <w:p w14:paraId="355DF86E" w14:textId="2437186B" w:rsidR="00152C35" w:rsidRDefault="00152C35" w:rsidP="00152C35">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5E48FE">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AIoT device acknowledging the reception of signal adjusting timing of activity cycle.</w:t>
      </w:r>
    </w:p>
    <w:p w14:paraId="651C0474" w14:textId="77777777" w:rsidR="00392E59" w:rsidRPr="00392E59" w:rsidRDefault="00392E59" w:rsidP="00392E59">
      <w:pPr>
        <w:jc w:val="both"/>
        <w:rPr>
          <w:rFonts w:ascii="Times New Roman" w:eastAsia="Batang" w:hAnsi="Times New Roman" w:cs="Times New Roman"/>
          <w:b/>
          <w:bCs/>
          <w:i/>
          <w:iCs/>
          <w:sz w:val="20"/>
          <w:szCs w:val="20"/>
          <w:lang w:val="en-GB" w:eastAsia="x-none"/>
        </w:rPr>
      </w:pPr>
      <w:r w:rsidRPr="00392E59">
        <w:rPr>
          <w:rFonts w:ascii="Times New Roman" w:eastAsia="Batang" w:hAnsi="Times New Roman" w:cs="Times New Roman"/>
          <w:b/>
          <w:bCs/>
          <w:i/>
          <w:iCs/>
          <w:sz w:val="20"/>
          <w:szCs w:val="20"/>
          <w:lang w:val="en-GB" w:eastAsia="x-none"/>
        </w:rPr>
        <w:t>Proposal 15: AIoT device can indicate minimum time required before transmission of a response to a reader request.</w:t>
      </w:r>
    </w:p>
    <w:p w14:paraId="50DF88FB" w14:textId="55169039" w:rsidR="00152C35" w:rsidRDefault="00152C35" w:rsidP="00152C35">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sidR="00392E59">
        <w:rPr>
          <w:rFonts w:ascii="Times New Roman" w:eastAsia="Batang" w:hAnsi="Times New Roman" w:cs="Times New Roman"/>
          <w:b/>
          <w:bCs/>
          <w:i/>
          <w:iCs/>
          <w:sz w:val="20"/>
          <w:szCs w:val="20"/>
          <w:lang w:eastAsia="x-none"/>
        </w:rPr>
        <w:t>6</w:t>
      </w:r>
      <w:r w:rsidRPr="00655826">
        <w:rPr>
          <w:rFonts w:ascii="Times New Roman" w:eastAsia="Batang" w:hAnsi="Times New Roman" w:cs="Times New Roman"/>
          <w:b/>
          <w:bCs/>
          <w:i/>
          <w:iCs/>
          <w:sz w:val="20"/>
          <w:szCs w:val="20"/>
          <w:lang w:eastAsia="x-none"/>
        </w:rPr>
        <w:t>: S</w:t>
      </w:r>
      <w:r>
        <w:rPr>
          <w:rFonts w:ascii="Times New Roman" w:eastAsia="Batang" w:hAnsi="Times New Roman" w:cs="Times New Roman"/>
          <w:b/>
          <w:bCs/>
          <w:i/>
          <w:iCs/>
          <w:sz w:val="20"/>
          <w:szCs w:val="20"/>
          <w:lang w:eastAsia="x-none"/>
        </w:rPr>
        <w:t>upport random selection of a frequency and time resource (slot) by AIoT device during contention-based access procedure</w:t>
      </w:r>
      <w:r w:rsidRPr="00655826">
        <w:rPr>
          <w:rFonts w:ascii="Times New Roman" w:eastAsia="Batang" w:hAnsi="Times New Roman" w:cs="Times New Roman"/>
          <w:b/>
          <w:bCs/>
          <w:i/>
          <w:iCs/>
          <w:sz w:val="20"/>
          <w:szCs w:val="20"/>
          <w:lang w:eastAsia="x-none"/>
        </w:rPr>
        <w:t>.</w:t>
      </w:r>
    </w:p>
    <w:p w14:paraId="03B5A339" w14:textId="77777777" w:rsidR="00152C35" w:rsidRDefault="00152C35" w:rsidP="00152C35">
      <w:pPr>
        <w:spacing w:after="0" w:line="240" w:lineRule="auto"/>
        <w:jc w:val="both"/>
        <w:rPr>
          <w:rFonts w:ascii="Times New Roman" w:eastAsia="Batang" w:hAnsi="Times New Roman" w:cs="Times New Roman"/>
          <w:b/>
          <w:bCs/>
          <w:i/>
          <w:iCs/>
          <w:sz w:val="20"/>
          <w:szCs w:val="20"/>
          <w:lang w:eastAsia="x-none"/>
        </w:rPr>
      </w:pPr>
    </w:p>
    <w:p w14:paraId="5A9389FC" w14:textId="009AF995" w:rsidR="00152C35" w:rsidRPr="00C652ED" w:rsidRDefault="00152C35" w:rsidP="00152C35">
      <w:pPr>
        <w:spacing w:after="0" w:line="240" w:lineRule="auto"/>
        <w:jc w:val="both"/>
        <w:rPr>
          <w:rFonts w:ascii="Times New Roman" w:eastAsia="Batang" w:hAnsi="Times New Roman" w:cs="Times New Roman"/>
          <w:b/>
          <w:bCs/>
          <w:i/>
          <w:iCs/>
          <w:sz w:val="20"/>
          <w:szCs w:val="20"/>
          <w:lang w:eastAsia="x-none"/>
        </w:rPr>
      </w:pPr>
      <w:r w:rsidRPr="00C652ED">
        <w:rPr>
          <w:rFonts w:ascii="Times New Roman" w:eastAsia="Batang" w:hAnsi="Times New Roman" w:cs="Times New Roman"/>
          <w:b/>
          <w:bCs/>
          <w:i/>
          <w:iCs/>
          <w:sz w:val="20"/>
          <w:szCs w:val="20"/>
          <w:lang w:eastAsia="x-none"/>
        </w:rPr>
        <w:t>Proposal 1</w:t>
      </w:r>
      <w:r w:rsidR="00392E59">
        <w:rPr>
          <w:rFonts w:ascii="Times New Roman" w:eastAsia="Batang" w:hAnsi="Times New Roman" w:cs="Times New Roman"/>
          <w:b/>
          <w:bCs/>
          <w:i/>
          <w:iCs/>
          <w:sz w:val="20"/>
          <w:szCs w:val="20"/>
          <w:lang w:eastAsia="x-none"/>
        </w:rPr>
        <w:t>7</w:t>
      </w:r>
      <w:r w:rsidRPr="00C652ED">
        <w:rPr>
          <w:rFonts w:ascii="Times New Roman" w:eastAsia="Batang" w:hAnsi="Times New Roman" w:cs="Times New Roman"/>
          <w:b/>
          <w:bCs/>
          <w:i/>
          <w:iCs/>
          <w:sz w:val="20"/>
          <w:szCs w:val="20"/>
          <w:lang w:eastAsia="x-none"/>
        </w:rPr>
        <w:t>: Reader transmits an indication of the slot start for every slot of the slotted-Aloha based contention-based access procedure.</w:t>
      </w:r>
    </w:p>
    <w:p w14:paraId="5FDF7464" w14:textId="77777777" w:rsidR="00152C35" w:rsidRDefault="00152C35" w:rsidP="0002590C">
      <w:pPr>
        <w:jc w:val="both"/>
        <w:rPr>
          <w:rFonts w:ascii="Times New Roman" w:eastAsia="Batang" w:hAnsi="Times New Roman" w:cs="Times New Roman"/>
          <w:b/>
          <w:bCs/>
          <w:i/>
          <w:iCs/>
          <w:sz w:val="20"/>
          <w:szCs w:val="20"/>
          <w:lang w:val="en-GB" w:eastAsia="x-none"/>
        </w:rPr>
      </w:pPr>
    </w:p>
    <w:p w14:paraId="04DC7746" w14:textId="7DE04B78" w:rsidR="00B247A4" w:rsidRPr="00265983" w:rsidRDefault="00B247A4" w:rsidP="00B247A4">
      <w:pPr>
        <w:pStyle w:val="Heading1"/>
      </w:pPr>
      <w:r w:rsidRPr="00265983">
        <w:t>Refe</w:t>
      </w:r>
      <w:r w:rsidR="00E4647B" w:rsidRPr="00265983">
        <w:t>rences</w:t>
      </w:r>
    </w:p>
    <w:p w14:paraId="33624F3D" w14:textId="77777777" w:rsidR="00C429F9" w:rsidRDefault="00C429F9" w:rsidP="00C429F9">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Pr>
          <w:rFonts w:ascii="Times New Roman" w:hAnsi="Times New Roman" w:cs="Times New Roman"/>
          <w:sz w:val="20"/>
          <w:szCs w:val="20"/>
        </w:rPr>
        <w:t>40826</w:t>
      </w:r>
      <w:r w:rsidRPr="00466D0D">
        <w:rPr>
          <w:rFonts w:ascii="Times New Roman" w:hAnsi="Times New Roman" w:cs="Times New Roman"/>
          <w:sz w:val="20"/>
          <w:szCs w:val="20"/>
        </w:rPr>
        <w:t>, “</w:t>
      </w:r>
      <w:r>
        <w:rPr>
          <w:rFonts w:ascii="Times New Roman" w:hAnsi="Times New Roman" w:cs="Times New Roman"/>
          <w:sz w:val="20"/>
          <w:szCs w:val="20"/>
        </w:rPr>
        <w:t>Revised SID: Study on solutions for Ambient IoT (Internet of Things) in NR</w:t>
      </w:r>
      <w:r w:rsidRPr="00466D0D">
        <w:rPr>
          <w:rFonts w:ascii="Times New Roman" w:hAnsi="Times New Roman" w:cs="Times New Roman"/>
          <w:sz w:val="20"/>
          <w:szCs w:val="20"/>
        </w:rPr>
        <w:t xml:space="preserve">”, </w:t>
      </w:r>
      <w:bookmarkEnd w:id="2"/>
      <w:r>
        <w:rPr>
          <w:rFonts w:ascii="Times New Roman" w:hAnsi="Times New Roman" w:cs="Times New Roman"/>
          <w:sz w:val="20"/>
          <w:szCs w:val="20"/>
        </w:rPr>
        <w:t>CMCC, Huawei, T-Mobile USA</w:t>
      </w:r>
      <w:r w:rsidRPr="00466D0D">
        <w:rPr>
          <w:rFonts w:ascii="Times New Roman" w:hAnsi="Times New Roman" w:cs="Times New Roman"/>
          <w:sz w:val="20"/>
          <w:szCs w:val="20"/>
        </w:rPr>
        <w:t>.</w:t>
      </w:r>
      <w:bookmarkEnd w:id="3"/>
    </w:p>
    <w:p w14:paraId="3C2286D4" w14:textId="64B5E4EE" w:rsidR="008A2AD4" w:rsidRDefault="008A2AD4"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3GPP TR 38.848, “</w:t>
      </w:r>
      <w:r w:rsidR="001D6AF5">
        <w:rPr>
          <w:rFonts w:ascii="Times New Roman" w:hAnsi="Times New Roman" w:cs="Times New Roman"/>
          <w:sz w:val="20"/>
          <w:szCs w:val="20"/>
        </w:rPr>
        <w:t>Study of Ambient IoT (Internet of Things) in RAN”, v18.0.0.</w:t>
      </w:r>
    </w:p>
    <w:p w14:paraId="2278F955" w14:textId="5E669EA5" w:rsidR="00F07420" w:rsidRDefault="00F07420"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3GPP </w:t>
      </w:r>
      <w:r w:rsidR="00A4161D">
        <w:rPr>
          <w:rFonts w:ascii="Times New Roman" w:hAnsi="Times New Roman" w:cs="Times New Roman"/>
          <w:sz w:val="20"/>
          <w:szCs w:val="20"/>
        </w:rPr>
        <w:t>TR 22.840, “Study on Ambient power-enabled Internet of Things”, v19.0.0.</w:t>
      </w:r>
    </w:p>
    <w:p w14:paraId="307209D4" w14:textId="0E92385F" w:rsidR="000C7B1D" w:rsidRDefault="000C7B1D"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EPC Radio-Frequency Identity Protocols Generation-2 UHF RFID – Specification for RFID Air Interface – Version 2.0.1.</w:t>
      </w:r>
    </w:p>
    <w:p w14:paraId="1269482A" w14:textId="2ECADD03" w:rsidR="008F68DB" w:rsidRDefault="008F68DB"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163041013"/>
      <w:r>
        <w:rPr>
          <w:rFonts w:ascii="Times New Roman" w:hAnsi="Times New Roman" w:cs="Times New Roman"/>
          <w:sz w:val="20"/>
          <w:szCs w:val="20"/>
        </w:rPr>
        <w:t>R1-</w:t>
      </w:r>
      <w:r w:rsidR="007F2371">
        <w:rPr>
          <w:rFonts w:ascii="Times New Roman" w:hAnsi="Times New Roman" w:cs="Times New Roman"/>
          <w:sz w:val="20"/>
          <w:szCs w:val="20"/>
        </w:rPr>
        <w:t>2404520</w:t>
      </w:r>
      <w:r>
        <w:rPr>
          <w:rFonts w:ascii="Times New Roman" w:hAnsi="Times New Roman" w:cs="Times New Roman"/>
          <w:sz w:val="20"/>
          <w:szCs w:val="20"/>
        </w:rPr>
        <w:t>, “Downlink and uplink channels aspects of Ambient IoT”, InterDigital.</w:t>
      </w:r>
      <w:bookmarkEnd w:id="4"/>
    </w:p>
    <w:p w14:paraId="132D411E" w14:textId="67B4C2B5" w:rsidR="00553B3A" w:rsidRDefault="00553B3A">
      <w:pPr>
        <w:pStyle w:val="Heading1"/>
      </w:pPr>
      <w:bookmarkStart w:id="5" w:name="_Ref163037405"/>
      <w:r>
        <w:t>Appendix</w:t>
      </w:r>
      <w:bookmarkEnd w:id="5"/>
      <w:r>
        <w:t xml:space="preserve"> </w:t>
      </w:r>
    </w:p>
    <w:p w14:paraId="1A6BCDB8" w14:textId="16D6179A" w:rsidR="00152C35" w:rsidRPr="000E54E2" w:rsidRDefault="00152C35" w:rsidP="00152C35">
      <w:pPr>
        <w:rPr>
          <w:rFonts w:ascii="Times New Roman" w:hAnsi="Times New Roman" w:cs="Times New Roman"/>
          <w:sz w:val="20"/>
          <w:szCs w:val="20"/>
          <w:u w:val="single"/>
          <w:lang w:val="en-GB" w:eastAsia="zh-CN"/>
        </w:rPr>
      </w:pPr>
      <w:r w:rsidRPr="000E54E2">
        <w:rPr>
          <w:rFonts w:ascii="Times New Roman" w:hAnsi="Times New Roman" w:cs="Times New Roman"/>
          <w:sz w:val="20"/>
          <w:szCs w:val="20"/>
          <w:u w:val="single"/>
          <w:lang w:val="en-GB" w:eastAsia="zh-CN"/>
        </w:rPr>
        <w:t>RAN1#116</w:t>
      </w:r>
      <w:r>
        <w:rPr>
          <w:rFonts w:ascii="Times New Roman" w:hAnsi="Times New Roman" w:cs="Times New Roman"/>
          <w:sz w:val="20"/>
          <w:szCs w:val="20"/>
          <w:u w:val="single"/>
          <w:lang w:val="en-GB" w:eastAsia="zh-CN"/>
        </w:rPr>
        <w:t>bis</w:t>
      </w:r>
      <w:r w:rsidRPr="000E54E2">
        <w:rPr>
          <w:rFonts w:ascii="Times New Roman" w:hAnsi="Times New Roman" w:cs="Times New Roman"/>
          <w:sz w:val="20"/>
          <w:szCs w:val="20"/>
          <w:u w:val="single"/>
          <w:lang w:val="en-GB" w:eastAsia="zh-CN"/>
        </w:rPr>
        <w:t xml:space="preserve"> agreements on frame structure and timing aspects of AIoT (9.4.2.2):</w:t>
      </w:r>
    </w:p>
    <w:p w14:paraId="744328E9" w14:textId="77777777" w:rsidR="00152C35" w:rsidRPr="00027101" w:rsidRDefault="00152C35" w:rsidP="00152C35">
      <w:pPr>
        <w:rPr>
          <w:rFonts w:ascii="Times New Roman" w:hAnsi="Times New Roman" w:cs="Times New Roman"/>
          <w:iCs/>
          <w:sz w:val="20"/>
          <w:szCs w:val="20"/>
          <w:lang w:eastAsia="x-none"/>
        </w:rPr>
      </w:pPr>
      <w:r w:rsidRPr="00027101">
        <w:rPr>
          <w:rFonts w:ascii="Times New Roman" w:hAnsi="Times New Roman" w:cs="Times New Roman"/>
          <w:iCs/>
          <w:sz w:val="20"/>
          <w:szCs w:val="20"/>
          <w:highlight w:val="green"/>
          <w:lang w:eastAsia="x-none"/>
        </w:rPr>
        <w:t>Agreement</w:t>
      </w:r>
    </w:p>
    <w:p w14:paraId="09C9C66C" w14:textId="0E40B297" w:rsidR="00152C35" w:rsidRPr="00027101" w:rsidRDefault="00152C35" w:rsidP="00152C35">
      <w:pPr>
        <w:rPr>
          <w:rFonts w:ascii="Times New Roman" w:hAnsi="Times New Roman" w:cs="Times New Roman"/>
          <w:iCs/>
          <w:sz w:val="20"/>
          <w:szCs w:val="20"/>
          <w:lang w:eastAsia="x-none"/>
        </w:rPr>
      </w:pPr>
      <w:r w:rsidRPr="00027101">
        <w:rPr>
          <w:rFonts w:ascii="Times New Roman" w:hAnsi="Times New Roman" w:cs="Times New Roman"/>
          <w:iCs/>
          <w:sz w:val="20"/>
          <w:szCs w:val="20"/>
          <w:lang w:eastAsia="x-none"/>
        </w:rPr>
        <w:t>For R2D transmission, if OFDM-based waveform is used, the start of R2D transmission from reader perspective is assumed to be aligned with the boundary of an NR OFDM symbol (including the CP) for in-band/guard-band operation.</w:t>
      </w:r>
    </w:p>
    <w:p w14:paraId="1CCDE53E"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21E0445B"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rPr>
        <w:t xml:space="preserve">To determine or derive the end of PRDCH transmission, study at least following options:  </w:t>
      </w:r>
    </w:p>
    <w:p w14:paraId="33AB1FD1"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 xml:space="preserve">Option 1: R2D postamble immediately follows the PRDCH to indicate the end of the PRDCH.       </w:t>
      </w:r>
    </w:p>
    <w:p w14:paraId="46F056B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Option 2: Based on R2D control information.</w:t>
      </w:r>
    </w:p>
    <w:p w14:paraId="0D3B7064" w14:textId="77777777" w:rsidR="00152C35" w:rsidRPr="00027101" w:rsidRDefault="00152C35" w:rsidP="00152C35">
      <w:pPr>
        <w:widowControl w:val="0"/>
        <w:tabs>
          <w:tab w:val="left" w:pos="360"/>
        </w:tabs>
        <w:adjustRightInd w:val="0"/>
        <w:snapToGrid w:val="0"/>
        <w:rPr>
          <w:rFonts w:ascii="Times New Roman" w:hAnsi="Times New Roman" w:cs="Times New Roman"/>
          <w:b/>
          <w:bCs/>
          <w:sz w:val="20"/>
          <w:szCs w:val="20"/>
        </w:rPr>
      </w:pPr>
    </w:p>
    <w:p w14:paraId="3C5371DD"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lastRenderedPageBreak/>
        <w:t>Agreement</w:t>
      </w:r>
    </w:p>
    <w:p w14:paraId="6843F457"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rPr>
        <w:t xml:space="preserve">For the reader to acquire the end of PDRCH transmission, study at least following options:  </w:t>
      </w:r>
    </w:p>
    <w:p w14:paraId="12018B45"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Option 1: D2R postamble immediately follows the PDRCH</w:t>
      </w:r>
    </w:p>
    <w:p w14:paraId="60488B7D"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Option 2: Based on control information</w:t>
      </w:r>
    </w:p>
    <w:p w14:paraId="5A1C27CE" w14:textId="77777777" w:rsidR="00152C35" w:rsidRPr="00027101" w:rsidRDefault="00152C35" w:rsidP="00152C35">
      <w:pPr>
        <w:rPr>
          <w:rFonts w:ascii="Times New Roman" w:hAnsi="Times New Roman" w:cs="Times New Roman"/>
          <w:iCs/>
          <w:sz w:val="20"/>
          <w:szCs w:val="20"/>
          <w:lang w:eastAsia="x-none"/>
        </w:rPr>
      </w:pPr>
    </w:p>
    <w:p w14:paraId="052FEB2C"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1A5DA897" w14:textId="77777777" w:rsidR="00152C35" w:rsidRPr="00027101" w:rsidRDefault="00152C35" w:rsidP="00152C35">
      <w:pPr>
        <w:adjustRightInd w:val="0"/>
        <w:snapToGrid w:val="0"/>
        <w:rPr>
          <w:rFonts w:ascii="Times New Roman" w:eastAsia="SimSun" w:hAnsi="Times New Roman" w:cs="Times New Roman"/>
          <w:bCs/>
          <w:sz w:val="20"/>
          <w:szCs w:val="20"/>
        </w:rPr>
      </w:pPr>
      <w:r w:rsidRPr="00027101">
        <w:rPr>
          <w:rFonts w:ascii="Times New Roman" w:eastAsia="SimSun" w:hAnsi="Times New Roman" w:cs="Times New Roman"/>
          <w:bCs/>
          <w:sz w:val="20"/>
          <w:szCs w:val="20"/>
        </w:rPr>
        <w:t xml:space="preserve">For D2R transmission, study the necessity of midamble at least for the purpose of performing timing/frequency tracking or channel estimation or interference estimation, considering at least the following: </w:t>
      </w:r>
    </w:p>
    <w:p w14:paraId="161965C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 xml:space="preserve">Modulation and Coding schemes, e.g., data modulation, line/channel coding </w:t>
      </w:r>
    </w:p>
    <w:p w14:paraId="67622A41"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Receiving methods, e.g., coherent or non-coherent</w:t>
      </w:r>
    </w:p>
    <w:p w14:paraId="3BFBEAD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D2R transmission length/packet size</w:t>
      </w:r>
    </w:p>
    <w:p w14:paraId="4A6CEACF"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Midamble overhead</w:t>
      </w:r>
    </w:p>
    <w:p w14:paraId="4F78E39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Timing/frequency accuracy</w:t>
      </w:r>
    </w:p>
    <w:p w14:paraId="6BBFC9E8"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Phase accuracy</w:t>
      </w:r>
    </w:p>
    <w:p w14:paraId="402EEFF9" w14:textId="77777777" w:rsidR="00152C35" w:rsidRPr="00027101" w:rsidRDefault="00152C35" w:rsidP="00152C35">
      <w:pPr>
        <w:rPr>
          <w:rFonts w:ascii="Times New Roman" w:hAnsi="Times New Roman" w:cs="Times New Roman"/>
          <w:iCs/>
          <w:sz w:val="20"/>
          <w:szCs w:val="20"/>
          <w:lang w:eastAsia="x-none"/>
        </w:rPr>
      </w:pPr>
    </w:p>
    <w:p w14:paraId="63B8F7AD"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4A0287FB"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rPr>
        <w:t>RAN1 study the R2D transmission without midamble as the baseline if Manchester encoding is used.</w:t>
      </w:r>
    </w:p>
    <w:p w14:paraId="5E2783BF"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 xml:space="preserve">FFS the necessity for the R2D transmission with midamble if PIE is used. </w:t>
      </w:r>
    </w:p>
    <w:p w14:paraId="057FE50D" w14:textId="77777777" w:rsidR="00152C35" w:rsidRPr="00027101" w:rsidRDefault="00152C35">
      <w:pPr>
        <w:rPr>
          <w:rFonts w:ascii="Times New Roman" w:hAnsi="Times New Roman" w:cs="Times New Roman"/>
          <w:sz w:val="20"/>
          <w:szCs w:val="20"/>
          <w:u w:val="single"/>
          <w:lang w:eastAsia="zh-CN"/>
        </w:rPr>
      </w:pPr>
    </w:p>
    <w:p w14:paraId="7FFDE458" w14:textId="6AB6E519" w:rsidR="00553B3A" w:rsidRPr="000E54E2" w:rsidRDefault="00553B3A">
      <w:pPr>
        <w:rPr>
          <w:rFonts w:ascii="Times New Roman" w:hAnsi="Times New Roman" w:cs="Times New Roman"/>
          <w:sz w:val="20"/>
          <w:szCs w:val="20"/>
          <w:u w:val="single"/>
          <w:lang w:val="en-GB" w:eastAsia="zh-CN"/>
        </w:rPr>
      </w:pPr>
      <w:r w:rsidRPr="000E54E2">
        <w:rPr>
          <w:rFonts w:ascii="Times New Roman" w:hAnsi="Times New Roman" w:cs="Times New Roman"/>
          <w:sz w:val="20"/>
          <w:szCs w:val="20"/>
          <w:u w:val="single"/>
          <w:lang w:val="en-GB" w:eastAsia="zh-CN"/>
        </w:rPr>
        <w:t>RAN1#116 agreements</w:t>
      </w:r>
      <w:r w:rsidR="00CB660E" w:rsidRPr="000E54E2">
        <w:rPr>
          <w:rFonts w:ascii="Times New Roman" w:hAnsi="Times New Roman" w:cs="Times New Roman"/>
          <w:sz w:val="20"/>
          <w:szCs w:val="20"/>
          <w:u w:val="single"/>
          <w:lang w:val="en-GB" w:eastAsia="zh-CN"/>
        </w:rPr>
        <w:t xml:space="preserve"> on frame structure and timing aspects of AIoT (9.4.2.2):</w:t>
      </w:r>
    </w:p>
    <w:p w14:paraId="42E3FA24"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3F0018DC" w14:textId="77777777" w:rsidR="00CB660E" w:rsidRPr="000E54E2" w:rsidRDefault="00CB660E" w:rsidP="00CB660E">
      <w:pPr>
        <w:rPr>
          <w:rFonts w:ascii="Times New Roman" w:hAnsi="Times New Roman" w:cs="Times New Roman"/>
          <w:sz w:val="20"/>
          <w:szCs w:val="20"/>
          <w:lang w:eastAsia="x-none"/>
        </w:rPr>
      </w:pPr>
      <w:r w:rsidRPr="000E54E2">
        <w:rPr>
          <w:rFonts w:ascii="Times New Roman" w:hAnsi="Times New Roman" w:cs="Times New Roman"/>
          <w:bCs/>
          <w:sz w:val="20"/>
          <w:szCs w:val="20"/>
        </w:rPr>
        <w:t>From RAN1 perspective, at least when a response is expected from multiple devices that are intended to be identified, an A-IoT contention-based access procedure initiated by the reader is used.</w:t>
      </w:r>
    </w:p>
    <w:p w14:paraId="38DC2CCC"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71AF5DAF"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rPr>
        <w:t>For A-IoT contention-based access procedure, at least slotted-ALOHA based access is studied.</w:t>
      </w:r>
    </w:p>
    <w:p w14:paraId="655C5EF1"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23B32C14"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rPr>
        <w:t>At least the following time domain frame structure is studied for A-IoT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and D2R transmission.</w:t>
      </w:r>
    </w:p>
    <w:p w14:paraId="2BAEBDA7"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For R2D transmission,</w:t>
      </w:r>
    </w:p>
    <w:p w14:paraId="69AE86F5"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A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timing acquisition signal (e.g.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preamble) is included at least for timing acquisition and for indicating the start of the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transmission in time domain.</w:t>
      </w:r>
    </w:p>
    <w:p w14:paraId="677C564B"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For </w:t>
      </w:r>
      <w:r w:rsidRPr="000E54E2">
        <w:rPr>
          <w:rFonts w:ascii="Times New Roman" w:hAnsi="Times New Roman" w:cs="Times New Roman"/>
          <w:bCs/>
          <w:sz w:val="20"/>
          <w:szCs w:val="20"/>
        </w:rPr>
        <w:t>D2R transmission</w:t>
      </w:r>
      <w:r w:rsidRPr="000E54E2">
        <w:rPr>
          <w:rFonts w:ascii="Times New Roman" w:eastAsia="DengXian" w:hAnsi="Times New Roman" w:cs="Times New Roman"/>
          <w:bCs/>
          <w:sz w:val="20"/>
          <w:szCs w:val="20"/>
          <w:lang w:eastAsia="zh-CN"/>
        </w:rPr>
        <w:t>,</w:t>
      </w:r>
    </w:p>
    <w:p w14:paraId="28076DAA"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A D2R timing acquisition signal (e.g. D2R preamble) is included at least for timing acquisition and for indicating the start of the D2R transmission in time domain.</w:t>
      </w:r>
    </w:p>
    <w:p w14:paraId="4006D43F"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FFS other necessary component(s), e.g. midamble, postamble, periodic sync signal, control fields, guard period</w:t>
      </w:r>
    </w:p>
    <w:p w14:paraId="0B8F47C6" w14:textId="77777777" w:rsidR="00A5131C" w:rsidRDefault="00A5131C" w:rsidP="00CB660E">
      <w:pPr>
        <w:rPr>
          <w:rFonts w:ascii="Times New Roman" w:hAnsi="Times New Roman" w:cs="Times New Roman"/>
          <w:b/>
          <w:sz w:val="20"/>
          <w:szCs w:val="20"/>
          <w:lang w:eastAsia="x-none"/>
        </w:rPr>
      </w:pPr>
    </w:p>
    <w:p w14:paraId="7D6090B0" w14:textId="2B197AF8" w:rsidR="00CB660E" w:rsidRPr="000E54E2" w:rsidRDefault="00CB660E" w:rsidP="00CB660E">
      <w:pPr>
        <w:rPr>
          <w:rFonts w:ascii="Times New Roman" w:hAnsi="Times New Roman" w:cs="Times New Roman"/>
          <w:sz w:val="20"/>
          <w:szCs w:val="20"/>
          <w:lang w:eastAsia="x-none"/>
        </w:rPr>
      </w:pPr>
      <w:r w:rsidRPr="000E54E2">
        <w:rPr>
          <w:rFonts w:ascii="Times New Roman" w:hAnsi="Times New Roman" w:cs="Times New Roman"/>
          <w:b/>
          <w:sz w:val="20"/>
          <w:szCs w:val="20"/>
          <w:lang w:eastAsia="x-none"/>
        </w:rPr>
        <w:t>R1-2401789</w:t>
      </w:r>
      <w:r w:rsidRPr="000E54E2">
        <w:rPr>
          <w:rFonts w:ascii="Times New Roman" w:hAnsi="Times New Roman" w:cs="Times New Roman"/>
          <w:sz w:val="20"/>
          <w:szCs w:val="20"/>
          <w:lang w:eastAsia="x-none"/>
        </w:rPr>
        <w:tab/>
        <w:t>FL summary #2 on frame structure and timing aspects for Rel-19 Ambient IoT</w:t>
      </w:r>
      <w:r w:rsidRPr="000E54E2">
        <w:rPr>
          <w:rFonts w:ascii="Times New Roman" w:hAnsi="Times New Roman" w:cs="Times New Roman"/>
          <w:sz w:val="20"/>
          <w:szCs w:val="20"/>
          <w:lang w:eastAsia="x-none"/>
        </w:rPr>
        <w:tab/>
        <w:t>Moderator (vivo)</w:t>
      </w:r>
    </w:p>
    <w:p w14:paraId="78B06A34" w14:textId="77777777" w:rsidR="00CB660E" w:rsidRPr="000E54E2" w:rsidRDefault="00CB660E" w:rsidP="00CB660E">
      <w:pPr>
        <w:adjustRightInd w:val="0"/>
        <w:snapToGrid w:val="0"/>
        <w:rPr>
          <w:rFonts w:ascii="Times New Roman" w:hAnsi="Times New Roman" w:cs="Times New Roman"/>
          <w:sz w:val="20"/>
          <w:szCs w:val="20"/>
          <w:lang w:eastAsia="zh-CN"/>
        </w:rPr>
      </w:pPr>
      <w:r w:rsidRPr="000E54E2">
        <w:rPr>
          <w:rFonts w:ascii="Times New Roman" w:hAnsi="Times New Roman" w:cs="Times New Roman"/>
          <w:sz w:val="20"/>
          <w:szCs w:val="20"/>
          <w:highlight w:val="green"/>
          <w:lang w:eastAsia="zh-CN"/>
        </w:rPr>
        <w:t>Agreement</w:t>
      </w:r>
    </w:p>
    <w:p w14:paraId="22E740CF" w14:textId="77777777" w:rsidR="00CB660E" w:rsidRPr="000E54E2" w:rsidRDefault="00CB660E" w:rsidP="00CB660E">
      <w:pPr>
        <w:adjustRightInd w:val="0"/>
        <w:snapToGrid w:val="0"/>
        <w:rPr>
          <w:rFonts w:ascii="Times New Roman" w:hAnsi="Times New Roman" w:cs="Times New Roman"/>
          <w:sz w:val="20"/>
          <w:szCs w:val="20"/>
          <w:lang w:eastAsia="zh-CN"/>
        </w:rPr>
      </w:pPr>
      <w:r w:rsidRPr="000E54E2">
        <w:rPr>
          <w:rFonts w:ascii="Times New Roman" w:hAnsi="Times New Roman" w:cs="Times New Roman"/>
          <w:sz w:val="20"/>
          <w:szCs w:val="20"/>
          <w:lang w:eastAsia="zh-CN"/>
        </w:rPr>
        <w:t xml:space="preserve">For further discussion, the following terminologies are used for A-IoT for studying </w:t>
      </w:r>
      <w:r w:rsidRPr="000E54E2">
        <w:rPr>
          <w:rFonts w:ascii="Times New Roman" w:hAnsi="Times New Roman" w:cs="Times New Roman"/>
          <w:bCs/>
          <w:sz w:val="20"/>
          <w:szCs w:val="20"/>
        </w:rPr>
        <w:t>processing time aspects</w:t>
      </w:r>
      <w:r w:rsidRPr="000E54E2">
        <w:rPr>
          <w:rFonts w:ascii="Times New Roman" w:hAnsi="Times New Roman" w:cs="Times New Roman"/>
          <w:sz w:val="20"/>
          <w:szCs w:val="20"/>
          <w:lang w:eastAsia="zh-CN"/>
        </w:rPr>
        <w:t>:</w:t>
      </w:r>
    </w:p>
    <w:p w14:paraId="1CADF8AD" w14:textId="77777777" w:rsidR="00CB660E" w:rsidRPr="000E54E2" w:rsidRDefault="00CB660E" w:rsidP="00CB660E">
      <w:pPr>
        <w:numPr>
          <w:ilvl w:val="0"/>
          <w:numId w:val="40"/>
        </w:numPr>
        <w:spacing w:after="0" w:line="240" w:lineRule="auto"/>
        <w:rPr>
          <w:rFonts w:ascii="Times New Roman" w:hAnsi="Times New Roman" w:cs="Times New Roman"/>
          <w:sz w:val="20"/>
          <w:szCs w:val="20"/>
        </w:rPr>
      </w:pPr>
      <w:r w:rsidRPr="000E54E2">
        <w:rPr>
          <w:rFonts w:ascii="Times New Roman" w:hAnsi="Times New Roman" w:cs="Times New Roman"/>
          <w:bCs/>
          <w:sz w:val="20"/>
          <w:szCs w:val="20"/>
        </w:rPr>
        <w:lastRenderedPageBreak/>
        <w:t>T</w:t>
      </w:r>
      <w:r w:rsidRPr="000E54E2">
        <w:rPr>
          <w:rFonts w:ascii="Times New Roman" w:hAnsi="Times New Roman" w:cs="Times New Roman"/>
          <w:bCs/>
          <w:sz w:val="20"/>
          <w:szCs w:val="20"/>
          <w:vertAlign w:val="subscript"/>
        </w:rPr>
        <w:t>R2D_min</w:t>
      </w:r>
      <w:r w:rsidRPr="000E54E2">
        <w:rPr>
          <w:rFonts w:ascii="Times New Roman" w:hAnsi="Times New Roman" w:cs="Times New Roman"/>
          <w:bCs/>
          <w:sz w:val="20"/>
          <w:szCs w:val="20"/>
        </w:rPr>
        <w:t xml:space="preserve">: Minimum Time between a R2D transmission and the corresponding D2R transmission following it. </w:t>
      </w:r>
    </w:p>
    <w:p w14:paraId="5929D685" w14:textId="77777777" w:rsidR="00CB660E" w:rsidRPr="000E54E2" w:rsidRDefault="00CB660E" w:rsidP="00CB660E">
      <w:pPr>
        <w:numPr>
          <w:ilvl w:val="0"/>
          <w:numId w:val="40"/>
        </w:numPr>
        <w:spacing w:after="0" w:line="240" w:lineRule="auto"/>
        <w:rPr>
          <w:rFonts w:ascii="Times New Roman" w:hAnsi="Times New Roman" w:cs="Times New Roman"/>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D2R_min</w:t>
      </w:r>
      <w:r w:rsidRPr="000E54E2">
        <w:rPr>
          <w:rFonts w:ascii="Times New Roman" w:eastAsia="DengXian" w:hAnsi="Times New Roman" w:cs="Times New Roman"/>
          <w:bCs/>
          <w:sz w:val="20"/>
          <w:szCs w:val="20"/>
          <w:lang w:eastAsia="zh-CN"/>
        </w:rPr>
        <w:t xml:space="preserve">: </w:t>
      </w:r>
      <w:r w:rsidRPr="000E54E2">
        <w:rPr>
          <w:rFonts w:ascii="Times New Roman" w:hAnsi="Times New Roman" w:cs="Times New Roman"/>
          <w:bCs/>
          <w:sz w:val="20"/>
          <w:szCs w:val="20"/>
        </w:rPr>
        <w:t>Minimum Time between a D2R transmission and the corresponding R2D transmission following it.</w:t>
      </w:r>
    </w:p>
    <w:p w14:paraId="351785B5"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R2D_R2D_min</w:t>
      </w:r>
      <w:r w:rsidRPr="000E54E2">
        <w:rPr>
          <w:rFonts w:ascii="Times New Roman" w:hAnsi="Times New Roman" w:cs="Times New Roman"/>
          <w:bCs/>
          <w:sz w:val="20"/>
          <w:szCs w:val="20"/>
        </w:rPr>
        <w:t xml:space="preserve">: Minimum Time between two different consecutive R2D transmissions to the same A-IoT device. </w:t>
      </w:r>
    </w:p>
    <w:p w14:paraId="62713EFA"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D2R_D2R_min</w:t>
      </w:r>
      <w:r w:rsidRPr="000E54E2">
        <w:rPr>
          <w:rFonts w:ascii="Times New Roman" w:hAnsi="Times New Roman" w:cs="Times New Roman"/>
          <w:bCs/>
          <w:sz w:val="20"/>
          <w:szCs w:val="20"/>
        </w:rPr>
        <w:t>: Minimum Time between two different consecutive D2R transmissions from the same A-IoT device.</w:t>
      </w:r>
    </w:p>
    <w:p w14:paraId="2D89EEF0"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The study should consider </w:t>
      </w:r>
      <w:r w:rsidRPr="000E54E2">
        <w:rPr>
          <w:rFonts w:ascii="Times New Roman" w:hAnsi="Times New Roman" w:cs="Times New Roman"/>
          <w:sz w:val="20"/>
          <w:szCs w:val="20"/>
          <w:lang w:eastAsia="zh-CN"/>
        </w:rPr>
        <w:t>at least following aspects</w:t>
      </w:r>
      <w:r w:rsidRPr="000E54E2">
        <w:rPr>
          <w:rFonts w:ascii="Times New Roman" w:eastAsia="DengXian" w:hAnsi="Times New Roman" w:cs="Times New Roman"/>
          <w:bCs/>
          <w:sz w:val="20"/>
          <w:szCs w:val="20"/>
          <w:lang w:eastAsia="zh-CN"/>
        </w:rPr>
        <w:t xml:space="preserve"> </w:t>
      </w:r>
    </w:p>
    <w:p w14:paraId="1FA0392B"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Implementation restrictions for the existing BS/UE</w:t>
      </w:r>
    </w:p>
    <w:p w14:paraId="60BDE123"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[Processing time is common or different for different A-IoT devices]</w:t>
      </w:r>
    </w:p>
    <w:p w14:paraId="6F72F698"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 xml:space="preserve">[Processing time for different traffic types/command types (e.g. DT or DO-DTT) and/or different use case (e.g., Inventory or Command)] </w:t>
      </w:r>
    </w:p>
    <w:p w14:paraId="286B213A"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FFS other timing aspects </w:t>
      </w:r>
    </w:p>
    <w:p w14:paraId="27DE66D1" w14:textId="77777777" w:rsidR="00CB660E" w:rsidRPr="006B0505" w:rsidRDefault="00CB660E" w:rsidP="00A5131C"/>
    <w:sectPr w:rsidR="00CB660E" w:rsidRPr="006B05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E7B87" w14:textId="77777777" w:rsidR="00B237C2" w:rsidRDefault="00B237C2" w:rsidP="005854C7">
      <w:pPr>
        <w:spacing w:after="0" w:line="240" w:lineRule="auto"/>
      </w:pPr>
      <w:r>
        <w:separator/>
      </w:r>
    </w:p>
  </w:endnote>
  <w:endnote w:type="continuationSeparator" w:id="0">
    <w:p w14:paraId="008FA0B3" w14:textId="77777777" w:rsidR="00B237C2" w:rsidRDefault="00B237C2"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3295E" w14:textId="77777777" w:rsidR="00B237C2" w:rsidRDefault="00B237C2" w:rsidP="005854C7">
      <w:pPr>
        <w:spacing w:after="0" w:line="240" w:lineRule="auto"/>
      </w:pPr>
      <w:r>
        <w:separator/>
      </w:r>
    </w:p>
  </w:footnote>
  <w:footnote w:type="continuationSeparator" w:id="0">
    <w:p w14:paraId="6A97603A" w14:textId="77777777" w:rsidR="00B237C2" w:rsidRDefault="00B237C2"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2D5F5E"/>
    <w:multiLevelType w:val="multilevel"/>
    <w:tmpl w:val="A280AA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26640FB"/>
    <w:multiLevelType w:val="hybridMultilevel"/>
    <w:tmpl w:val="8E44426A"/>
    <w:lvl w:ilvl="0" w:tplc="EF46D0F2">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4E5A23"/>
    <w:multiLevelType w:val="multilevel"/>
    <w:tmpl w:val="6A3879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32"/>
  </w:num>
  <w:num w:numId="3" w16cid:durableId="1844780636">
    <w:abstractNumId w:val="26"/>
  </w:num>
  <w:num w:numId="4" w16cid:durableId="1874809944">
    <w:abstractNumId w:val="34"/>
  </w:num>
  <w:num w:numId="5" w16cid:durableId="422917261">
    <w:abstractNumId w:val="30"/>
  </w:num>
  <w:num w:numId="6" w16cid:durableId="886377851">
    <w:abstractNumId w:val="12"/>
  </w:num>
  <w:num w:numId="7" w16cid:durableId="867260724">
    <w:abstractNumId w:val="11"/>
  </w:num>
  <w:num w:numId="8" w16cid:durableId="2022966873">
    <w:abstractNumId w:val="15"/>
  </w:num>
  <w:num w:numId="9" w16cid:durableId="1886287635">
    <w:abstractNumId w:val="21"/>
  </w:num>
  <w:num w:numId="10" w16cid:durableId="1358003460">
    <w:abstractNumId w:val="24"/>
  </w:num>
  <w:num w:numId="11" w16cid:durableId="347290869">
    <w:abstractNumId w:val="5"/>
  </w:num>
  <w:num w:numId="12" w16cid:durableId="480929308">
    <w:abstractNumId w:val="28"/>
  </w:num>
  <w:num w:numId="13" w16cid:durableId="989941183">
    <w:abstractNumId w:val="35"/>
  </w:num>
  <w:num w:numId="14" w16cid:durableId="958415994">
    <w:abstractNumId w:val="18"/>
  </w:num>
  <w:num w:numId="15" w16cid:durableId="213582548">
    <w:abstractNumId w:val="25"/>
  </w:num>
  <w:num w:numId="16" w16cid:durableId="613169741">
    <w:abstractNumId w:val="17"/>
  </w:num>
  <w:num w:numId="17" w16cid:durableId="1264217899">
    <w:abstractNumId w:val="41"/>
  </w:num>
  <w:num w:numId="18" w16cid:durableId="1204102325">
    <w:abstractNumId w:val="44"/>
  </w:num>
  <w:num w:numId="19" w16cid:durableId="649214884">
    <w:abstractNumId w:val="27"/>
  </w:num>
  <w:num w:numId="20" w16cid:durableId="914901473">
    <w:abstractNumId w:val="23"/>
  </w:num>
  <w:num w:numId="21" w16cid:durableId="335763872">
    <w:abstractNumId w:val="7"/>
  </w:num>
  <w:num w:numId="22" w16cid:durableId="667557128">
    <w:abstractNumId w:val="10"/>
  </w:num>
  <w:num w:numId="23" w16cid:durableId="473185803">
    <w:abstractNumId w:val="42"/>
  </w:num>
  <w:num w:numId="24" w16cid:durableId="2130003823">
    <w:abstractNumId w:val="2"/>
  </w:num>
  <w:num w:numId="25" w16cid:durableId="195700667">
    <w:abstractNumId w:val="1"/>
  </w:num>
  <w:num w:numId="26" w16cid:durableId="1814249836">
    <w:abstractNumId w:val="43"/>
  </w:num>
  <w:num w:numId="27" w16cid:durableId="349456878">
    <w:abstractNumId w:val="20"/>
  </w:num>
  <w:num w:numId="28" w16cid:durableId="1000499750">
    <w:abstractNumId w:val="39"/>
  </w:num>
  <w:num w:numId="29" w16cid:durableId="180434192">
    <w:abstractNumId w:val="29"/>
  </w:num>
  <w:num w:numId="30" w16cid:durableId="1791241953">
    <w:abstractNumId w:val="40"/>
  </w:num>
  <w:num w:numId="31" w16cid:durableId="609431932">
    <w:abstractNumId w:val="8"/>
  </w:num>
  <w:num w:numId="32" w16cid:durableId="374349845">
    <w:abstractNumId w:val="31"/>
  </w:num>
  <w:num w:numId="33" w16cid:durableId="1662197877">
    <w:abstractNumId w:val="36"/>
  </w:num>
  <w:num w:numId="34" w16cid:durableId="1329989161">
    <w:abstractNumId w:val="37"/>
  </w:num>
  <w:num w:numId="35" w16cid:durableId="208687401">
    <w:abstractNumId w:val="16"/>
  </w:num>
  <w:num w:numId="36" w16cid:durableId="2123835526">
    <w:abstractNumId w:val="4"/>
  </w:num>
  <w:num w:numId="37" w16cid:durableId="998582028">
    <w:abstractNumId w:val="38"/>
  </w:num>
  <w:num w:numId="38" w16cid:durableId="988634095">
    <w:abstractNumId w:val="13"/>
  </w:num>
  <w:num w:numId="39" w16cid:durableId="45376601">
    <w:abstractNumId w:val="19"/>
  </w:num>
  <w:num w:numId="40" w16cid:durableId="1966617901">
    <w:abstractNumId w:val="33"/>
  </w:num>
  <w:num w:numId="41" w16cid:durableId="884488605">
    <w:abstractNumId w:val="3"/>
  </w:num>
  <w:num w:numId="42" w16cid:durableId="2114784033">
    <w:abstractNumId w:val="6"/>
  </w:num>
  <w:num w:numId="43" w16cid:durableId="1391342055">
    <w:abstractNumId w:val="22"/>
  </w:num>
  <w:num w:numId="44" w16cid:durableId="1888755306">
    <w:abstractNumId w:val="14"/>
  </w:num>
  <w:num w:numId="45" w16cid:durableId="178796238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862"/>
    <w:rsid w:val="00011BD9"/>
    <w:rsid w:val="00011F1F"/>
    <w:rsid w:val="00012D82"/>
    <w:rsid w:val="00012E19"/>
    <w:rsid w:val="000144F2"/>
    <w:rsid w:val="00014808"/>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65E"/>
    <w:rsid w:val="00085DC9"/>
    <w:rsid w:val="0008644D"/>
    <w:rsid w:val="000901B0"/>
    <w:rsid w:val="0009074E"/>
    <w:rsid w:val="0009091F"/>
    <w:rsid w:val="00091412"/>
    <w:rsid w:val="000914B0"/>
    <w:rsid w:val="00093A3D"/>
    <w:rsid w:val="00093C3A"/>
    <w:rsid w:val="00094467"/>
    <w:rsid w:val="000949DC"/>
    <w:rsid w:val="00094A75"/>
    <w:rsid w:val="00094EB6"/>
    <w:rsid w:val="00094F7F"/>
    <w:rsid w:val="00095DEA"/>
    <w:rsid w:val="000971F1"/>
    <w:rsid w:val="000A13F3"/>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9FB"/>
    <w:rsid w:val="000B7071"/>
    <w:rsid w:val="000B7ABF"/>
    <w:rsid w:val="000C24F4"/>
    <w:rsid w:val="000C374E"/>
    <w:rsid w:val="000C51C7"/>
    <w:rsid w:val="000C636A"/>
    <w:rsid w:val="000C64E7"/>
    <w:rsid w:val="000C7155"/>
    <w:rsid w:val="000C732F"/>
    <w:rsid w:val="000C74F0"/>
    <w:rsid w:val="000C7B1D"/>
    <w:rsid w:val="000D15FB"/>
    <w:rsid w:val="000D1C48"/>
    <w:rsid w:val="000D1FCA"/>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4E2"/>
    <w:rsid w:val="000E76B6"/>
    <w:rsid w:val="000F04A7"/>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5B00"/>
    <w:rsid w:val="00117592"/>
    <w:rsid w:val="0011779F"/>
    <w:rsid w:val="00117880"/>
    <w:rsid w:val="00121999"/>
    <w:rsid w:val="00123BDB"/>
    <w:rsid w:val="00124547"/>
    <w:rsid w:val="00124908"/>
    <w:rsid w:val="00124943"/>
    <w:rsid w:val="00124A82"/>
    <w:rsid w:val="00125040"/>
    <w:rsid w:val="00125D11"/>
    <w:rsid w:val="001261FD"/>
    <w:rsid w:val="0012659E"/>
    <w:rsid w:val="0012672D"/>
    <w:rsid w:val="00127125"/>
    <w:rsid w:val="00127F92"/>
    <w:rsid w:val="001300C8"/>
    <w:rsid w:val="00130FAA"/>
    <w:rsid w:val="00131D1B"/>
    <w:rsid w:val="00132664"/>
    <w:rsid w:val="00133846"/>
    <w:rsid w:val="00133E09"/>
    <w:rsid w:val="001343DA"/>
    <w:rsid w:val="001350F9"/>
    <w:rsid w:val="0013563E"/>
    <w:rsid w:val="001365AE"/>
    <w:rsid w:val="00136666"/>
    <w:rsid w:val="001367B7"/>
    <w:rsid w:val="0013707A"/>
    <w:rsid w:val="001373B8"/>
    <w:rsid w:val="00137657"/>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B2F"/>
    <w:rsid w:val="00152C35"/>
    <w:rsid w:val="001540D4"/>
    <w:rsid w:val="0015458F"/>
    <w:rsid w:val="00154F78"/>
    <w:rsid w:val="00155510"/>
    <w:rsid w:val="00156373"/>
    <w:rsid w:val="001566A4"/>
    <w:rsid w:val="00156BCF"/>
    <w:rsid w:val="00157045"/>
    <w:rsid w:val="0016017C"/>
    <w:rsid w:val="00160D16"/>
    <w:rsid w:val="00161D08"/>
    <w:rsid w:val="00162528"/>
    <w:rsid w:val="001633E2"/>
    <w:rsid w:val="00163791"/>
    <w:rsid w:val="0016504C"/>
    <w:rsid w:val="0016613B"/>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D78F5"/>
    <w:rsid w:val="001D7962"/>
    <w:rsid w:val="001E0290"/>
    <w:rsid w:val="001E09EE"/>
    <w:rsid w:val="001E1D50"/>
    <w:rsid w:val="001E21F2"/>
    <w:rsid w:val="001E4A12"/>
    <w:rsid w:val="001E56E7"/>
    <w:rsid w:val="001E6658"/>
    <w:rsid w:val="001E6D31"/>
    <w:rsid w:val="001E6F85"/>
    <w:rsid w:val="001E7A0F"/>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644E"/>
    <w:rsid w:val="00206EBE"/>
    <w:rsid w:val="00207BC1"/>
    <w:rsid w:val="00210523"/>
    <w:rsid w:val="00211CAF"/>
    <w:rsid w:val="00212C35"/>
    <w:rsid w:val="002135B2"/>
    <w:rsid w:val="00213963"/>
    <w:rsid w:val="00214992"/>
    <w:rsid w:val="002154C5"/>
    <w:rsid w:val="00215922"/>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26D5C"/>
    <w:rsid w:val="0023025A"/>
    <w:rsid w:val="00230973"/>
    <w:rsid w:val="00231AC3"/>
    <w:rsid w:val="00232F74"/>
    <w:rsid w:val="002335DE"/>
    <w:rsid w:val="002339C5"/>
    <w:rsid w:val="00233B70"/>
    <w:rsid w:val="00233BA7"/>
    <w:rsid w:val="0023425D"/>
    <w:rsid w:val="00234E9B"/>
    <w:rsid w:val="00235425"/>
    <w:rsid w:val="0023651E"/>
    <w:rsid w:val="002366AB"/>
    <w:rsid w:val="0023769E"/>
    <w:rsid w:val="002403B1"/>
    <w:rsid w:val="00241947"/>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D18"/>
    <w:rsid w:val="00275F95"/>
    <w:rsid w:val="00276B2A"/>
    <w:rsid w:val="00276D7A"/>
    <w:rsid w:val="00277BFB"/>
    <w:rsid w:val="00280A4B"/>
    <w:rsid w:val="00281BF3"/>
    <w:rsid w:val="00282760"/>
    <w:rsid w:val="00282C6C"/>
    <w:rsid w:val="00282DB4"/>
    <w:rsid w:val="00283302"/>
    <w:rsid w:val="00283C31"/>
    <w:rsid w:val="00283FD3"/>
    <w:rsid w:val="0028492F"/>
    <w:rsid w:val="00284C6E"/>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8E3"/>
    <w:rsid w:val="002A199A"/>
    <w:rsid w:val="002A1C2C"/>
    <w:rsid w:val="002A33E3"/>
    <w:rsid w:val="002A3B08"/>
    <w:rsid w:val="002A46AB"/>
    <w:rsid w:val="002A5A40"/>
    <w:rsid w:val="002A5BB1"/>
    <w:rsid w:val="002A7FF7"/>
    <w:rsid w:val="002B0AC8"/>
    <w:rsid w:val="002B1322"/>
    <w:rsid w:val="002B1BF5"/>
    <w:rsid w:val="002B3012"/>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33AB"/>
    <w:rsid w:val="002E3468"/>
    <w:rsid w:val="002E4536"/>
    <w:rsid w:val="002E5191"/>
    <w:rsid w:val="002E580F"/>
    <w:rsid w:val="002E5BC4"/>
    <w:rsid w:val="002F0989"/>
    <w:rsid w:val="002F0F92"/>
    <w:rsid w:val="002F17E0"/>
    <w:rsid w:val="002F1A80"/>
    <w:rsid w:val="002F3038"/>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83"/>
    <w:rsid w:val="00303432"/>
    <w:rsid w:val="0030383B"/>
    <w:rsid w:val="0030392F"/>
    <w:rsid w:val="00303F91"/>
    <w:rsid w:val="00304B56"/>
    <w:rsid w:val="00304D15"/>
    <w:rsid w:val="003054D4"/>
    <w:rsid w:val="00305F42"/>
    <w:rsid w:val="00306ACC"/>
    <w:rsid w:val="00306BAA"/>
    <w:rsid w:val="00307E9B"/>
    <w:rsid w:val="003103E4"/>
    <w:rsid w:val="00310B98"/>
    <w:rsid w:val="00310D97"/>
    <w:rsid w:val="00311691"/>
    <w:rsid w:val="00311983"/>
    <w:rsid w:val="00311E97"/>
    <w:rsid w:val="003132E0"/>
    <w:rsid w:val="003143B6"/>
    <w:rsid w:val="00314659"/>
    <w:rsid w:val="003146C4"/>
    <w:rsid w:val="00315B6E"/>
    <w:rsid w:val="0031637C"/>
    <w:rsid w:val="00316778"/>
    <w:rsid w:val="00317042"/>
    <w:rsid w:val="003176B4"/>
    <w:rsid w:val="003177AC"/>
    <w:rsid w:val="0032150E"/>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37167"/>
    <w:rsid w:val="00340D1D"/>
    <w:rsid w:val="003414C8"/>
    <w:rsid w:val="00342EA7"/>
    <w:rsid w:val="0034330B"/>
    <w:rsid w:val="00343573"/>
    <w:rsid w:val="00343950"/>
    <w:rsid w:val="00343E40"/>
    <w:rsid w:val="00343F2D"/>
    <w:rsid w:val="00344701"/>
    <w:rsid w:val="003454BB"/>
    <w:rsid w:val="003454D4"/>
    <w:rsid w:val="003462E2"/>
    <w:rsid w:val="003472E0"/>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51D"/>
    <w:rsid w:val="00374F03"/>
    <w:rsid w:val="003768E8"/>
    <w:rsid w:val="00376B27"/>
    <w:rsid w:val="00377E22"/>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7CE"/>
    <w:rsid w:val="003A6B6E"/>
    <w:rsid w:val="003B0478"/>
    <w:rsid w:val="003B228E"/>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6270"/>
    <w:rsid w:val="003C753A"/>
    <w:rsid w:val="003C77A7"/>
    <w:rsid w:val="003D04A2"/>
    <w:rsid w:val="003D06D6"/>
    <w:rsid w:val="003D138F"/>
    <w:rsid w:val="003D1F7E"/>
    <w:rsid w:val="003D229B"/>
    <w:rsid w:val="003D2669"/>
    <w:rsid w:val="003D32BE"/>
    <w:rsid w:val="003D3501"/>
    <w:rsid w:val="003D42A3"/>
    <w:rsid w:val="003D735E"/>
    <w:rsid w:val="003E0750"/>
    <w:rsid w:val="003E1019"/>
    <w:rsid w:val="003E1813"/>
    <w:rsid w:val="003E28BD"/>
    <w:rsid w:val="003E3412"/>
    <w:rsid w:val="003E3431"/>
    <w:rsid w:val="003E36C7"/>
    <w:rsid w:val="003E435B"/>
    <w:rsid w:val="003E46DA"/>
    <w:rsid w:val="003E4DA1"/>
    <w:rsid w:val="003E4FBE"/>
    <w:rsid w:val="003E6140"/>
    <w:rsid w:val="003E6F9F"/>
    <w:rsid w:val="003E7C13"/>
    <w:rsid w:val="003E7E2A"/>
    <w:rsid w:val="003F1574"/>
    <w:rsid w:val="003F4BD6"/>
    <w:rsid w:val="003F58F4"/>
    <w:rsid w:val="003F5AE1"/>
    <w:rsid w:val="003F6C7B"/>
    <w:rsid w:val="004007E0"/>
    <w:rsid w:val="004008BC"/>
    <w:rsid w:val="00400A2F"/>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0DA"/>
    <w:rsid w:val="004141ED"/>
    <w:rsid w:val="00414223"/>
    <w:rsid w:val="004143C0"/>
    <w:rsid w:val="0041493B"/>
    <w:rsid w:val="004152BF"/>
    <w:rsid w:val="004168F2"/>
    <w:rsid w:val="00417C83"/>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487"/>
    <w:rsid w:val="0044448E"/>
    <w:rsid w:val="004449B1"/>
    <w:rsid w:val="00444FA3"/>
    <w:rsid w:val="00445CE8"/>
    <w:rsid w:val="0044621F"/>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2351"/>
    <w:rsid w:val="004A2662"/>
    <w:rsid w:val="004A2A07"/>
    <w:rsid w:val="004A368A"/>
    <w:rsid w:val="004A4268"/>
    <w:rsid w:val="004A5953"/>
    <w:rsid w:val="004A5C01"/>
    <w:rsid w:val="004A7004"/>
    <w:rsid w:val="004A7A22"/>
    <w:rsid w:val="004B0685"/>
    <w:rsid w:val="004B1BFE"/>
    <w:rsid w:val="004B3431"/>
    <w:rsid w:val="004B512E"/>
    <w:rsid w:val="004B5DE9"/>
    <w:rsid w:val="004B6139"/>
    <w:rsid w:val="004B6CCA"/>
    <w:rsid w:val="004B7A52"/>
    <w:rsid w:val="004C0D3B"/>
    <w:rsid w:val="004C1492"/>
    <w:rsid w:val="004C1C11"/>
    <w:rsid w:val="004C26CD"/>
    <w:rsid w:val="004C294A"/>
    <w:rsid w:val="004C2AE0"/>
    <w:rsid w:val="004C2D1D"/>
    <w:rsid w:val="004C31FB"/>
    <w:rsid w:val="004C3CD9"/>
    <w:rsid w:val="004C52F6"/>
    <w:rsid w:val="004C5CD0"/>
    <w:rsid w:val="004C5FD1"/>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2EF1"/>
    <w:rsid w:val="004E54B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3B3A"/>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608E"/>
    <w:rsid w:val="005960AA"/>
    <w:rsid w:val="00596858"/>
    <w:rsid w:val="00596E2F"/>
    <w:rsid w:val="00597D86"/>
    <w:rsid w:val="005A04C1"/>
    <w:rsid w:val="005A0DCB"/>
    <w:rsid w:val="005A1446"/>
    <w:rsid w:val="005A1C48"/>
    <w:rsid w:val="005A227C"/>
    <w:rsid w:val="005A29AB"/>
    <w:rsid w:val="005A2F22"/>
    <w:rsid w:val="005A304C"/>
    <w:rsid w:val="005A360C"/>
    <w:rsid w:val="005A3640"/>
    <w:rsid w:val="005A3FB5"/>
    <w:rsid w:val="005A47D0"/>
    <w:rsid w:val="005A4A80"/>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537"/>
    <w:rsid w:val="00614D2C"/>
    <w:rsid w:val="00615589"/>
    <w:rsid w:val="006175A6"/>
    <w:rsid w:val="0062053D"/>
    <w:rsid w:val="006209DA"/>
    <w:rsid w:val="00621977"/>
    <w:rsid w:val="006228FB"/>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292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701B"/>
    <w:rsid w:val="006C0316"/>
    <w:rsid w:val="006C0518"/>
    <w:rsid w:val="006C0A5E"/>
    <w:rsid w:val="006C0C57"/>
    <w:rsid w:val="006C1600"/>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D74"/>
    <w:rsid w:val="0071209E"/>
    <w:rsid w:val="007129C5"/>
    <w:rsid w:val="00712B0F"/>
    <w:rsid w:val="00713000"/>
    <w:rsid w:val="00713016"/>
    <w:rsid w:val="007151C1"/>
    <w:rsid w:val="00715D5C"/>
    <w:rsid w:val="007168AA"/>
    <w:rsid w:val="00716954"/>
    <w:rsid w:val="007178B2"/>
    <w:rsid w:val="007201D6"/>
    <w:rsid w:val="007205A6"/>
    <w:rsid w:val="0072082A"/>
    <w:rsid w:val="007226EA"/>
    <w:rsid w:val="00722806"/>
    <w:rsid w:val="00722B09"/>
    <w:rsid w:val="00722B3C"/>
    <w:rsid w:val="00722D16"/>
    <w:rsid w:val="0072351A"/>
    <w:rsid w:val="0072425E"/>
    <w:rsid w:val="00725EF0"/>
    <w:rsid w:val="00726BC9"/>
    <w:rsid w:val="00730829"/>
    <w:rsid w:val="00730915"/>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B67"/>
    <w:rsid w:val="0074786E"/>
    <w:rsid w:val="00747CAC"/>
    <w:rsid w:val="00750112"/>
    <w:rsid w:val="00750640"/>
    <w:rsid w:val="00750BC7"/>
    <w:rsid w:val="007519C5"/>
    <w:rsid w:val="00751E33"/>
    <w:rsid w:val="007525C1"/>
    <w:rsid w:val="00753DE1"/>
    <w:rsid w:val="00754349"/>
    <w:rsid w:val="00754A35"/>
    <w:rsid w:val="00754B50"/>
    <w:rsid w:val="00754E99"/>
    <w:rsid w:val="007564F5"/>
    <w:rsid w:val="00756C5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64E"/>
    <w:rsid w:val="00770A3D"/>
    <w:rsid w:val="00770CF7"/>
    <w:rsid w:val="007715D2"/>
    <w:rsid w:val="007720D6"/>
    <w:rsid w:val="00772A0B"/>
    <w:rsid w:val="00773274"/>
    <w:rsid w:val="00773D83"/>
    <w:rsid w:val="0077425F"/>
    <w:rsid w:val="00776EA1"/>
    <w:rsid w:val="007770E0"/>
    <w:rsid w:val="00777905"/>
    <w:rsid w:val="0077790A"/>
    <w:rsid w:val="00777C18"/>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A7A31"/>
    <w:rsid w:val="007B0610"/>
    <w:rsid w:val="007B1C9D"/>
    <w:rsid w:val="007B2024"/>
    <w:rsid w:val="007B20AC"/>
    <w:rsid w:val="007B2B0F"/>
    <w:rsid w:val="007B2BD3"/>
    <w:rsid w:val="007B3A3B"/>
    <w:rsid w:val="007B4032"/>
    <w:rsid w:val="007B4F19"/>
    <w:rsid w:val="007B55EB"/>
    <w:rsid w:val="007B7D21"/>
    <w:rsid w:val="007C0F2E"/>
    <w:rsid w:val="007C1252"/>
    <w:rsid w:val="007C12D0"/>
    <w:rsid w:val="007C145C"/>
    <w:rsid w:val="007C2106"/>
    <w:rsid w:val="007C27F7"/>
    <w:rsid w:val="007C2C12"/>
    <w:rsid w:val="007C3EAB"/>
    <w:rsid w:val="007C67AF"/>
    <w:rsid w:val="007C6A7E"/>
    <w:rsid w:val="007C6F8C"/>
    <w:rsid w:val="007C7C87"/>
    <w:rsid w:val="007D003E"/>
    <w:rsid w:val="007D0CE1"/>
    <w:rsid w:val="007D0E83"/>
    <w:rsid w:val="007D2256"/>
    <w:rsid w:val="007D2CC4"/>
    <w:rsid w:val="007D3104"/>
    <w:rsid w:val="007D44B7"/>
    <w:rsid w:val="007D44D2"/>
    <w:rsid w:val="007D7A15"/>
    <w:rsid w:val="007E0324"/>
    <w:rsid w:val="007E2E4D"/>
    <w:rsid w:val="007E2EB9"/>
    <w:rsid w:val="007E40CF"/>
    <w:rsid w:val="007E4243"/>
    <w:rsid w:val="007E4C15"/>
    <w:rsid w:val="007E5322"/>
    <w:rsid w:val="007E5419"/>
    <w:rsid w:val="007E546E"/>
    <w:rsid w:val="007E5D8E"/>
    <w:rsid w:val="007E7282"/>
    <w:rsid w:val="007E7543"/>
    <w:rsid w:val="007E7865"/>
    <w:rsid w:val="007E7D99"/>
    <w:rsid w:val="007F1EF5"/>
    <w:rsid w:val="007F2371"/>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29E"/>
    <w:rsid w:val="0083733D"/>
    <w:rsid w:val="0084070D"/>
    <w:rsid w:val="00840F3C"/>
    <w:rsid w:val="00841280"/>
    <w:rsid w:val="008413B2"/>
    <w:rsid w:val="008422A0"/>
    <w:rsid w:val="00842502"/>
    <w:rsid w:val="00844B1A"/>
    <w:rsid w:val="00844E4F"/>
    <w:rsid w:val="00846028"/>
    <w:rsid w:val="00847493"/>
    <w:rsid w:val="00847FD0"/>
    <w:rsid w:val="008504A8"/>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C18"/>
    <w:rsid w:val="0086633F"/>
    <w:rsid w:val="00866FCF"/>
    <w:rsid w:val="008710A8"/>
    <w:rsid w:val="00872E2D"/>
    <w:rsid w:val="00872FAA"/>
    <w:rsid w:val="00873630"/>
    <w:rsid w:val="00873B01"/>
    <w:rsid w:val="0087466A"/>
    <w:rsid w:val="00875C70"/>
    <w:rsid w:val="00875DFB"/>
    <w:rsid w:val="00876F72"/>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BD2"/>
    <w:rsid w:val="008C4C33"/>
    <w:rsid w:val="008C543C"/>
    <w:rsid w:val="008D0A91"/>
    <w:rsid w:val="008D1230"/>
    <w:rsid w:val="008D187D"/>
    <w:rsid w:val="008D21A8"/>
    <w:rsid w:val="008D30B9"/>
    <w:rsid w:val="008D3242"/>
    <w:rsid w:val="008D3DC0"/>
    <w:rsid w:val="008D44A6"/>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68FC"/>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076F5"/>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478D"/>
    <w:rsid w:val="00944C3F"/>
    <w:rsid w:val="00944F87"/>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208B"/>
    <w:rsid w:val="00973A04"/>
    <w:rsid w:val="00973EDD"/>
    <w:rsid w:val="0097484C"/>
    <w:rsid w:val="0097491C"/>
    <w:rsid w:val="00974DC4"/>
    <w:rsid w:val="00976AED"/>
    <w:rsid w:val="00977480"/>
    <w:rsid w:val="009801A7"/>
    <w:rsid w:val="00981174"/>
    <w:rsid w:val="00981778"/>
    <w:rsid w:val="00981ABC"/>
    <w:rsid w:val="00982525"/>
    <w:rsid w:val="009835C6"/>
    <w:rsid w:val="009840D9"/>
    <w:rsid w:val="009842BB"/>
    <w:rsid w:val="009849BF"/>
    <w:rsid w:val="00984BB0"/>
    <w:rsid w:val="00986539"/>
    <w:rsid w:val="009866FD"/>
    <w:rsid w:val="009867D4"/>
    <w:rsid w:val="009871C0"/>
    <w:rsid w:val="0098722F"/>
    <w:rsid w:val="00990231"/>
    <w:rsid w:val="009907C6"/>
    <w:rsid w:val="00991061"/>
    <w:rsid w:val="00992B96"/>
    <w:rsid w:val="00993449"/>
    <w:rsid w:val="00994182"/>
    <w:rsid w:val="00994990"/>
    <w:rsid w:val="00994BB4"/>
    <w:rsid w:val="0099545B"/>
    <w:rsid w:val="009958B7"/>
    <w:rsid w:val="00997C15"/>
    <w:rsid w:val="009A0D6E"/>
    <w:rsid w:val="009A1546"/>
    <w:rsid w:val="009A2992"/>
    <w:rsid w:val="009A2A65"/>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6095"/>
    <w:rsid w:val="009C6F8E"/>
    <w:rsid w:val="009C73F9"/>
    <w:rsid w:val="009D09B3"/>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539C"/>
    <w:rsid w:val="009F68E3"/>
    <w:rsid w:val="009F7005"/>
    <w:rsid w:val="009F7262"/>
    <w:rsid w:val="009F7A8F"/>
    <w:rsid w:val="00A00383"/>
    <w:rsid w:val="00A005BC"/>
    <w:rsid w:val="00A04636"/>
    <w:rsid w:val="00A04903"/>
    <w:rsid w:val="00A049E7"/>
    <w:rsid w:val="00A05C79"/>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31830"/>
    <w:rsid w:val="00A32002"/>
    <w:rsid w:val="00A32239"/>
    <w:rsid w:val="00A33E2E"/>
    <w:rsid w:val="00A35F9B"/>
    <w:rsid w:val="00A36029"/>
    <w:rsid w:val="00A36391"/>
    <w:rsid w:val="00A3691E"/>
    <w:rsid w:val="00A36BFC"/>
    <w:rsid w:val="00A37D4B"/>
    <w:rsid w:val="00A40E2E"/>
    <w:rsid w:val="00A40E68"/>
    <w:rsid w:val="00A4137A"/>
    <w:rsid w:val="00A4161D"/>
    <w:rsid w:val="00A41BA3"/>
    <w:rsid w:val="00A41C8A"/>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611C"/>
    <w:rsid w:val="00A570DE"/>
    <w:rsid w:val="00A574B6"/>
    <w:rsid w:val="00A60449"/>
    <w:rsid w:val="00A614A4"/>
    <w:rsid w:val="00A618E8"/>
    <w:rsid w:val="00A62738"/>
    <w:rsid w:val="00A63AFE"/>
    <w:rsid w:val="00A64550"/>
    <w:rsid w:val="00A64FBD"/>
    <w:rsid w:val="00A66533"/>
    <w:rsid w:val="00A6653C"/>
    <w:rsid w:val="00A66B6F"/>
    <w:rsid w:val="00A67DF2"/>
    <w:rsid w:val="00A67F19"/>
    <w:rsid w:val="00A718E0"/>
    <w:rsid w:val="00A719AF"/>
    <w:rsid w:val="00A721F9"/>
    <w:rsid w:val="00A7242F"/>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E3C"/>
    <w:rsid w:val="00A9209A"/>
    <w:rsid w:val="00A92482"/>
    <w:rsid w:val="00A92BAA"/>
    <w:rsid w:val="00A93781"/>
    <w:rsid w:val="00A95205"/>
    <w:rsid w:val="00A95979"/>
    <w:rsid w:val="00A963D6"/>
    <w:rsid w:val="00A964AE"/>
    <w:rsid w:val="00A97E71"/>
    <w:rsid w:val="00AA0E26"/>
    <w:rsid w:val="00AA10B7"/>
    <w:rsid w:val="00AA1505"/>
    <w:rsid w:val="00AA158D"/>
    <w:rsid w:val="00AA1903"/>
    <w:rsid w:val="00AA1FA2"/>
    <w:rsid w:val="00AA24C5"/>
    <w:rsid w:val="00AA26A9"/>
    <w:rsid w:val="00AA2800"/>
    <w:rsid w:val="00AA2A90"/>
    <w:rsid w:val="00AA3D5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3FB0"/>
    <w:rsid w:val="00BA493A"/>
    <w:rsid w:val="00BA5820"/>
    <w:rsid w:val="00BB0B72"/>
    <w:rsid w:val="00BB121C"/>
    <w:rsid w:val="00BB13E7"/>
    <w:rsid w:val="00BB1824"/>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3147"/>
    <w:rsid w:val="00BC3349"/>
    <w:rsid w:val="00BC3635"/>
    <w:rsid w:val="00BC46D7"/>
    <w:rsid w:val="00BC4924"/>
    <w:rsid w:val="00BC4B3B"/>
    <w:rsid w:val="00BC4CD6"/>
    <w:rsid w:val="00BC7CE8"/>
    <w:rsid w:val="00BD08BC"/>
    <w:rsid w:val="00BD0C94"/>
    <w:rsid w:val="00BD0E33"/>
    <w:rsid w:val="00BD36E3"/>
    <w:rsid w:val="00BD4908"/>
    <w:rsid w:val="00BD493E"/>
    <w:rsid w:val="00BD4A40"/>
    <w:rsid w:val="00BD4F82"/>
    <w:rsid w:val="00BD5EDE"/>
    <w:rsid w:val="00BD633D"/>
    <w:rsid w:val="00BD7902"/>
    <w:rsid w:val="00BE0FD9"/>
    <w:rsid w:val="00BE1DA6"/>
    <w:rsid w:val="00BE32D7"/>
    <w:rsid w:val="00BE3E13"/>
    <w:rsid w:val="00BE4260"/>
    <w:rsid w:val="00BE5B41"/>
    <w:rsid w:val="00BE63B1"/>
    <w:rsid w:val="00BE6ADF"/>
    <w:rsid w:val="00BE6EEF"/>
    <w:rsid w:val="00BF1E34"/>
    <w:rsid w:val="00BF2CFA"/>
    <w:rsid w:val="00BF3020"/>
    <w:rsid w:val="00BF3500"/>
    <w:rsid w:val="00BF5600"/>
    <w:rsid w:val="00BF59C4"/>
    <w:rsid w:val="00BF601B"/>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06B34"/>
    <w:rsid w:val="00C10757"/>
    <w:rsid w:val="00C10F8E"/>
    <w:rsid w:val="00C116B5"/>
    <w:rsid w:val="00C13349"/>
    <w:rsid w:val="00C13CC1"/>
    <w:rsid w:val="00C14D03"/>
    <w:rsid w:val="00C156F1"/>
    <w:rsid w:val="00C16099"/>
    <w:rsid w:val="00C16502"/>
    <w:rsid w:val="00C16F93"/>
    <w:rsid w:val="00C1715F"/>
    <w:rsid w:val="00C176E4"/>
    <w:rsid w:val="00C17BF9"/>
    <w:rsid w:val="00C17C83"/>
    <w:rsid w:val="00C2034A"/>
    <w:rsid w:val="00C20C8B"/>
    <w:rsid w:val="00C20C9F"/>
    <w:rsid w:val="00C21576"/>
    <w:rsid w:val="00C228C3"/>
    <w:rsid w:val="00C23375"/>
    <w:rsid w:val="00C24543"/>
    <w:rsid w:val="00C246B3"/>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18E8"/>
    <w:rsid w:val="00C61FA8"/>
    <w:rsid w:val="00C630E2"/>
    <w:rsid w:val="00C641F8"/>
    <w:rsid w:val="00C64838"/>
    <w:rsid w:val="00C650B4"/>
    <w:rsid w:val="00C650F2"/>
    <w:rsid w:val="00C652ED"/>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2DB"/>
    <w:rsid w:val="00C8059C"/>
    <w:rsid w:val="00C80B15"/>
    <w:rsid w:val="00C81B26"/>
    <w:rsid w:val="00C82664"/>
    <w:rsid w:val="00C828E4"/>
    <w:rsid w:val="00C82EF1"/>
    <w:rsid w:val="00C840B6"/>
    <w:rsid w:val="00C84453"/>
    <w:rsid w:val="00C84D69"/>
    <w:rsid w:val="00C859A6"/>
    <w:rsid w:val="00C86CCA"/>
    <w:rsid w:val="00C872F2"/>
    <w:rsid w:val="00C877AF"/>
    <w:rsid w:val="00C90EF9"/>
    <w:rsid w:val="00C911BC"/>
    <w:rsid w:val="00C912F1"/>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5643"/>
    <w:rsid w:val="00CA659A"/>
    <w:rsid w:val="00CA67B2"/>
    <w:rsid w:val="00CA6FAB"/>
    <w:rsid w:val="00CB043D"/>
    <w:rsid w:val="00CB0472"/>
    <w:rsid w:val="00CB0C2E"/>
    <w:rsid w:val="00CB13E9"/>
    <w:rsid w:val="00CB3364"/>
    <w:rsid w:val="00CB65E3"/>
    <w:rsid w:val="00CB660E"/>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4C1"/>
    <w:rsid w:val="00CD4D33"/>
    <w:rsid w:val="00CD4E75"/>
    <w:rsid w:val="00CD50C4"/>
    <w:rsid w:val="00CD53C9"/>
    <w:rsid w:val="00CD5952"/>
    <w:rsid w:val="00CE066C"/>
    <w:rsid w:val="00CE0B6B"/>
    <w:rsid w:val="00CE1825"/>
    <w:rsid w:val="00CE1B43"/>
    <w:rsid w:val="00CE2905"/>
    <w:rsid w:val="00CE558D"/>
    <w:rsid w:val="00CE79AC"/>
    <w:rsid w:val="00CF026F"/>
    <w:rsid w:val="00CF1380"/>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3B1"/>
    <w:rsid w:val="00D136F1"/>
    <w:rsid w:val="00D13783"/>
    <w:rsid w:val="00D13A90"/>
    <w:rsid w:val="00D13BB1"/>
    <w:rsid w:val="00D14243"/>
    <w:rsid w:val="00D1454D"/>
    <w:rsid w:val="00D1521C"/>
    <w:rsid w:val="00D15DEC"/>
    <w:rsid w:val="00D2037B"/>
    <w:rsid w:val="00D20E51"/>
    <w:rsid w:val="00D2117A"/>
    <w:rsid w:val="00D216A2"/>
    <w:rsid w:val="00D21C8C"/>
    <w:rsid w:val="00D229F9"/>
    <w:rsid w:val="00D22B74"/>
    <w:rsid w:val="00D23E3D"/>
    <w:rsid w:val="00D246BC"/>
    <w:rsid w:val="00D24EA4"/>
    <w:rsid w:val="00D27C2E"/>
    <w:rsid w:val="00D30ABB"/>
    <w:rsid w:val="00D31079"/>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62ED"/>
    <w:rsid w:val="00D8004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E17"/>
    <w:rsid w:val="00DB63D8"/>
    <w:rsid w:val="00DB727B"/>
    <w:rsid w:val="00DB7502"/>
    <w:rsid w:val="00DB77A4"/>
    <w:rsid w:val="00DB79E3"/>
    <w:rsid w:val="00DC0132"/>
    <w:rsid w:val="00DC0240"/>
    <w:rsid w:val="00DC1A9C"/>
    <w:rsid w:val="00DC1B14"/>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31D4"/>
    <w:rsid w:val="00DF3443"/>
    <w:rsid w:val="00DF426B"/>
    <w:rsid w:val="00DF4F5B"/>
    <w:rsid w:val="00DF5D28"/>
    <w:rsid w:val="00DF5E77"/>
    <w:rsid w:val="00DF6901"/>
    <w:rsid w:val="00DF74FC"/>
    <w:rsid w:val="00E001B0"/>
    <w:rsid w:val="00E008B4"/>
    <w:rsid w:val="00E00A05"/>
    <w:rsid w:val="00E011A2"/>
    <w:rsid w:val="00E018C5"/>
    <w:rsid w:val="00E01BC7"/>
    <w:rsid w:val="00E02072"/>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58DF"/>
    <w:rsid w:val="00E56BC3"/>
    <w:rsid w:val="00E57230"/>
    <w:rsid w:val="00E5735D"/>
    <w:rsid w:val="00E60019"/>
    <w:rsid w:val="00E61553"/>
    <w:rsid w:val="00E62C35"/>
    <w:rsid w:val="00E6405D"/>
    <w:rsid w:val="00E64658"/>
    <w:rsid w:val="00E65271"/>
    <w:rsid w:val="00E65C9A"/>
    <w:rsid w:val="00E664A9"/>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50E4"/>
    <w:rsid w:val="00E85B7C"/>
    <w:rsid w:val="00E86F85"/>
    <w:rsid w:val="00E90B44"/>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B7BA1"/>
    <w:rsid w:val="00EC0A85"/>
    <w:rsid w:val="00EC0B21"/>
    <w:rsid w:val="00EC15E6"/>
    <w:rsid w:val="00EC166A"/>
    <w:rsid w:val="00EC1848"/>
    <w:rsid w:val="00EC353A"/>
    <w:rsid w:val="00EC37EA"/>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4210"/>
    <w:rsid w:val="00F44E28"/>
    <w:rsid w:val="00F458FE"/>
    <w:rsid w:val="00F45C89"/>
    <w:rsid w:val="00F46198"/>
    <w:rsid w:val="00F47490"/>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60F25"/>
    <w:rsid w:val="00F618BF"/>
    <w:rsid w:val="00F61D32"/>
    <w:rsid w:val="00F625D5"/>
    <w:rsid w:val="00F62AB9"/>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75BB"/>
    <w:rsid w:val="00F802F5"/>
    <w:rsid w:val="00F81AE9"/>
    <w:rsid w:val="00F82588"/>
    <w:rsid w:val="00F826D4"/>
    <w:rsid w:val="00F82C00"/>
    <w:rsid w:val="00F83660"/>
    <w:rsid w:val="00F837E1"/>
    <w:rsid w:val="00F83DAD"/>
    <w:rsid w:val="00F83E7B"/>
    <w:rsid w:val="00F84270"/>
    <w:rsid w:val="00F853FD"/>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1A9"/>
    <w:rsid w:val="00FA428A"/>
    <w:rsid w:val="00FA585D"/>
    <w:rsid w:val="00FA5C5E"/>
    <w:rsid w:val="00FA5F62"/>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4976"/>
    <w:rsid w:val="00FC6C3D"/>
    <w:rsid w:val="00FC7042"/>
    <w:rsid w:val="00FC76C9"/>
    <w:rsid w:val="00FD1872"/>
    <w:rsid w:val="00FD3123"/>
    <w:rsid w:val="00FD473A"/>
    <w:rsid w:val="00FD499D"/>
    <w:rsid w:val="00FD6140"/>
    <w:rsid w:val="00FD61DC"/>
    <w:rsid w:val="00FD6696"/>
    <w:rsid w:val="00FD669B"/>
    <w:rsid w:val="00FD77E2"/>
    <w:rsid w:val="00FD7B07"/>
    <w:rsid w:val="00FE0CEA"/>
    <w:rsid w:val="00FE16FA"/>
    <w:rsid w:val="00FE2638"/>
    <w:rsid w:val="00FE3A4D"/>
    <w:rsid w:val="00FE3D10"/>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elements/1.1/"/>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2F588192-5300-4360-9305-E01F3F26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10</Pages>
  <Words>4257</Words>
  <Characters>24270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18</cp:revision>
  <dcterms:created xsi:type="dcterms:W3CDTF">2024-05-08T20:29:00Z</dcterms:created>
  <dcterms:modified xsi:type="dcterms:W3CDTF">2024-05-10T22:30:00Z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